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 w:cstheme="minorHAnsi"/>
        </w:rPr>
        <w:id w:val="328730678"/>
        <w:placeholder>
          <w:docPart w:val="DefaultPlaceholder_-1854013440"/>
        </w:placeholder>
      </w:sdtPr>
      <w:sdtEndPr/>
      <w:sdtContent>
        <w:p w14:paraId="2A8F0097" w14:textId="131DEDF0" w:rsidR="0066056A" w:rsidRDefault="006E0473" w:rsidP="008C2CDF">
          <w:pPr>
            <w:spacing w:after="0"/>
            <w:jc w:val="center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  <w:b/>
              <w:bCs/>
            </w:rPr>
            <w:t xml:space="preserve">Intellisoft </w:t>
          </w:r>
          <w:r w:rsidR="00EA45F0">
            <w:rPr>
              <w:rFonts w:asciiTheme="minorHAnsi" w:hAnsiTheme="minorHAnsi" w:cstheme="minorHAnsi"/>
              <w:b/>
              <w:bCs/>
            </w:rPr>
            <w:t>Credentialing</w:t>
          </w:r>
          <w:r w:rsidRPr="006E0473">
            <w:rPr>
              <w:rFonts w:asciiTheme="minorHAnsi" w:hAnsiTheme="minorHAnsi" w:cstheme="minorHAnsi"/>
              <w:b/>
              <w:bCs/>
            </w:rPr>
            <w:t xml:space="preserve"> Management System</w:t>
          </w:r>
        </w:p>
      </w:sdtContent>
    </w:sdt>
    <w:p w14:paraId="446031B2" w14:textId="77777777" w:rsidR="008C2CDF" w:rsidRPr="008C2CDF" w:rsidRDefault="008C2CDF" w:rsidP="008C2CD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41976524" w14:textId="2B7C54DC" w:rsidR="0024061A" w:rsidRPr="00BD6411" w:rsidRDefault="0024061A" w:rsidP="0024061A">
      <w:pPr>
        <w:keepNext/>
        <w:keepLines/>
        <w:numPr>
          <w:ilvl w:val="0"/>
          <w:numId w:val="6"/>
        </w:numPr>
        <w:spacing w:before="240" w:after="0"/>
        <w:jc w:val="both"/>
        <w:outlineLvl w:val="1"/>
        <w:rPr>
          <w:rFonts w:asciiTheme="minorHAnsi" w:eastAsiaTheme="majorEastAsia" w:hAnsiTheme="minorHAnsi" w:cstheme="minorHAnsi"/>
          <w:b/>
          <w:bCs/>
        </w:rPr>
      </w:pPr>
      <w:r w:rsidRPr="00BD6411">
        <w:rPr>
          <w:rFonts w:asciiTheme="minorHAnsi" w:eastAsiaTheme="majorEastAsia" w:hAnsiTheme="minorHAnsi" w:cstheme="minorHAnsi"/>
          <w:b/>
          <w:bCs/>
        </w:rPr>
        <w:t>S</w:t>
      </w:r>
      <w:r>
        <w:rPr>
          <w:rFonts w:asciiTheme="minorHAnsi" w:eastAsiaTheme="majorEastAsia" w:hAnsiTheme="minorHAnsi" w:cstheme="minorHAnsi"/>
          <w:b/>
          <w:bCs/>
        </w:rPr>
        <w:t>ingle Source Designation</w:t>
      </w:r>
    </w:p>
    <w:sdt>
      <w:sdtPr>
        <w:rPr>
          <w:rFonts w:asciiTheme="minorHAnsi" w:hAnsiTheme="minorHAnsi" w:cstheme="minorHAnsi"/>
        </w:rPr>
        <w:id w:val="-819034314"/>
        <w:placeholder>
          <w:docPart w:val="6274469060054B21953D64AEBA863F2D"/>
        </w:placeholder>
      </w:sdtPr>
      <w:sdtEndPr/>
      <w:sdtContent>
        <w:p w14:paraId="5AAFCA9D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In accordance with Florida Statue 287.057(3)(c) for Single Source and </w:t>
          </w:r>
          <w:r w:rsidRPr="00163E7A">
            <w:rPr>
              <w:rFonts w:asciiTheme="minorHAnsi" w:hAnsiTheme="minorHAnsi" w:cstheme="minorHAnsi"/>
            </w:rPr>
            <w:t xml:space="preserve">332.0075(3)(a) </w:t>
          </w:r>
          <w:r>
            <w:rPr>
              <w:rFonts w:asciiTheme="minorHAnsi" w:hAnsiTheme="minorHAnsi" w:cstheme="minorHAnsi"/>
            </w:rPr>
            <w:t>for Aviation.</w:t>
          </w:r>
        </w:p>
        <w:p w14:paraId="24FCD5AF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</w:p>
        <w:p w14:paraId="129E5C97" w14:textId="77777777" w:rsidR="00233B8B" w:rsidRPr="00211FC2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  <w:r w:rsidRPr="00211FC2">
            <w:rPr>
              <w:rFonts w:asciiTheme="minorHAnsi" w:hAnsiTheme="minorHAnsi" w:cstheme="minorHAnsi"/>
            </w:rPr>
            <w:t>This Request for Information (RFI)</w:t>
          </w:r>
          <w:r>
            <w:rPr>
              <w:rFonts w:asciiTheme="minorHAnsi" w:hAnsiTheme="minorHAnsi" w:cstheme="minorHAnsi"/>
            </w:rPr>
            <w:t xml:space="preserve"> </w:t>
          </w:r>
          <w:r w:rsidRPr="000C5E6F">
            <w:rPr>
              <w:rFonts w:asciiTheme="minorHAnsi" w:hAnsiTheme="minorHAnsi" w:cstheme="minorHAnsi"/>
              <w:i/>
              <w:iCs/>
            </w:rPr>
            <w:t xml:space="preserve">Notice of Intent to Designate </w:t>
          </w:r>
          <w:r>
            <w:rPr>
              <w:rFonts w:asciiTheme="minorHAnsi" w:hAnsiTheme="minorHAnsi" w:cstheme="minorHAnsi"/>
              <w:i/>
              <w:iCs/>
            </w:rPr>
            <w:t xml:space="preserve">Single </w:t>
          </w:r>
          <w:r w:rsidRPr="000C5E6F">
            <w:rPr>
              <w:rFonts w:asciiTheme="minorHAnsi" w:hAnsiTheme="minorHAnsi" w:cstheme="minorHAnsi"/>
              <w:i/>
              <w:iCs/>
            </w:rPr>
            <w:t xml:space="preserve">Source </w:t>
          </w:r>
          <w:r w:rsidRPr="00211FC2">
            <w:rPr>
              <w:rFonts w:asciiTheme="minorHAnsi" w:hAnsiTheme="minorHAnsi" w:cstheme="minorHAnsi"/>
            </w:rPr>
            <w:t xml:space="preserve">is to determine if the specified commodity or service is available from multiple providers, or if an alternate commodity or service is available that would meet the County’s needs.  This is not a request for pricing or a purchase commitment. </w:t>
          </w:r>
        </w:p>
        <w:p w14:paraId="6052C14E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</w:p>
        <w:p w14:paraId="61CEACDE" w14:textId="76AE5E35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  <w:r w:rsidRPr="00211FC2">
            <w:rPr>
              <w:rFonts w:asciiTheme="minorHAnsi" w:hAnsiTheme="minorHAnsi" w:cstheme="minorHAnsi"/>
            </w:rPr>
            <w:t xml:space="preserve">The following commodity or service is thought to be available from only a </w:t>
          </w:r>
          <w:r>
            <w:rPr>
              <w:rFonts w:asciiTheme="minorHAnsi" w:hAnsiTheme="minorHAnsi" w:cstheme="minorHAnsi"/>
            </w:rPr>
            <w:t>single</w:t>
          </w:r>
          <w:r w:rsidRPr="00211FC2">
            <w:rPr>
              <w:rFonts w:asciiTheme="minorHAnsi" w:hAnsiTheme="minorHAnsi" w:cstheme="minorHAnsi"/>
            </w:rPr>
            <w:t xml:space="preserve"> source and is the only commodity/services that meets the County’s needs:</w:t>
          </w:r>
        </w:p>
        <w:p w14:paraId="34191C39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</w:p>
        <w:p w14:paraId="34E8E6E1" w14:textId="77777777" w:rsidR="00233B8B" w:rsidRDefault="00233B8B" w:rsidP="00233B8B">
          <w:pPr>
            <w:spacing w:after="0"/>
            <w:ind w:left="72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Intellisoft Technologies</w:t>
          </w:r>
          <w:r w:rsidRPr="00AB4BCB">
            <w:rPr>
              <w:rFonts w:asciiTheme="minorHAnsi" w:hAnsiTheme="minorHAnsi" w:cstheme="minorHAnsi"/>
            </w:rPr>
            <w:t>, Inc. (</w:t>
          </w:r>
          <w:r>
            <w:rPr>
              <w:rFonts w:asciiTheme="minorHAnsi" w:hAnsiTheme="minorHAnsi" w:cstheme="minorHAnsi"/>
            </w:rPr>
            <w:t>Intellisoft</w:t>
          </w:r>
          <w:r w:rsidRPr="00AB4BCB">
            <w:rPr>
              <w:rFonts w:asciiTheme="minorHAnsi" w:hAnsiTheme="minorHAnsi" w:cstheme="minorHAnsi"/>
            </w:rPr>
            <w:t>)</w:t>
          </w:r>
          <w:r>
            <w:rPr>
              <w:rFonts w:asciiTheme="minorHAnsi" w:hAnsiTheme="minorHAnsi" w:cstheme="minorHAnsi"/>
            </w:rPr>
            <w:t xml:space="preserve"> for</w:t>
          </w:r>
          <w:r w:rsidRPr="008C2CDF">
            <w:rPr>
              <w:rFonts w:asciiTheme="minorHAnsi" w:hAnsiTheme="minorHAnsi" w:cstheme="minorHAnsi"/>
            </w:rPr>
            <w:t xml:space="preserve"> </w:t>
          </w:r>
          <w:r>
            <w:rPr>
              <w:rFonts w:asciiTheme="minorHAnsi" w:hAnsiTheme="minorHAnsi" w:cstheme="minorHAnsi"/>
            </w:rPr>
            <w:t>Intellisoft Identity Management System (IDMS) and Credentialing Management System (CMS).</w:t>
          </w:r>
        </w:p>
        <w:p w14:paraId="65EE0B7F" w14:textId="77777777" w:rsidR="00233B8B" w:rsidRDefault="00233B8B" w:rsidP="00233B8B">
          <w:pPr>
            <w:spacing w:after="0"/>
            <w:ind w:left="720"/>
            <w:jc w:val="both"/>
            <w:rPr>
              <w:rFonts w:asciiTheme="minorHAnsi" w:hAnsiTheme="minorHAnsi" w:cstheme="minorHAnsi"/>
            </w:rPr>
          </w:pPr>
        </w:p>
        <w:p w14:paraId="783BE518" w14:textId="77777777" w:rsidR="00233B8B" w:rsidRDefault="00233B8B" w:rsidP="00233B8B">
          <w:pPr>
            <w:spacing w:after="0"/>
            <w:ind w:left="72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Intellisoft </w:t>
          </w:r>
          <w:r w:rsidRPr="00953AC4">
            <w:rPr>
              <w:rFonts w:asciiTheme="minorHAnsi" w:hAnsiTheme="minorHAnsi" w:cstheme="minorHAnsi"/>
            </w:rPr>
            <w:t xml:space="preserve">is </w:t>
          </w:r>
          <w:r>
            <w:rPr>
              <w:rFonts w:asciiTheme="minorHAnsi" w:hAnsiTheme="minorHAnsi" w:cstheme="minorHAnsi"/>
            </w:rPr>
            <w:t>a</w:t>
          </w:r>
          <w:r w:rsidRPr="008C2056">
            <w:rPr>
              <w:rFonts w:asciiTheme="minorHAnsi" w:hAnsiTheme="minorHAnsi" w:cstheme="minorHAnsi"/>
            </w:rPr>
            <w:t xml:space="preserve"> secure web portal that allows credential applicants and Authorized Signers (AS) to submit and manage data electronically</w:t>
          </w:r>
          <w:r>
            <w:rPr>
              <w:rFonts w:asciiTheme="minorHAnsi" w:hAnsiTheme="minorHAnsi" w:cstheme="minorHAnsi"/>
            </w:rPr>
            <w:t xml:space="preserve">, and </w:t>
          </w:r>
          <w:r w:rsidRPr="00E02DF2">
            <w:rPr>
              <w:rFonts w:asciiTheme="minorHAnsi" w:hAnsiTheme="minorHAnsi" w:cstheme="minorHAnsi"/>
            </w:rPr>
            <w:t xml:space="preserve">that provides the following: </w:t>
          </w:r>
        </w:p>
        <w:p w14:paraId="2CD0C161" w14:textId="77777777" w:rsidR="00233B8B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</w:t>
          </w:r>
          <w:r w:rsidRPr="001F134C">
            <w:rPr>
              <w:rFonts w:asciiTheme="minorHAnsi" w:hAnsiTheme="minorHAnsi" w:cstheme="minorHAnsi"/>
            </w:rPr>
            <w:t>utomate</w:t>
          </w:r>
          <w:r>
            <w:rPr>
              <w:rFonts w:asciiTheme="minorHAnsi" w:hAnsiTheme="minorHAnsi" w:cstheme="minorHAnsi"/>
            </w:rPr>
            <w:t>s</w:t>
          </w:r>
          <w:r w:rsidRPr="001F134C">
            <w:rPr>
              <w:rFonts w:asciiTheme="minorHAnsi" w:hAnsiTheme="minorHAnsi" w:cstheme="minorHAnsi"/>
            </w:rPr>
            <w:t xml:space="preserve"> the identity management and credential issuance process for all individuals requiring access to secure and non-secure areas at Fort Lauderdale-Hollywood International Airport (FLL)</w:t>
          </w:r>
          <w:r>
            <w:rPr>
              <w:rFonts w:asciiTheme="minorHAnsi" w:hAnsiTheme="minorHAnsi" w:cstheme="minorHAnsi"/>
            </w:rPr>
            <w:t>;</w:t>
          </w:r>
        </w:p>
        <w:p w14:paraId="5F978339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Ensur</w:t>
          </w:r>
          <w:r>
            <w:rPr>
              <w:rFonts w:asciiTheme="minorHAnsi" w:hAnsiTheme="minorHAnsi" w:cstheme="minorHAnsi"/>
            </w:rPr>
            <w:t>es</w:t>
          </w:r>
          <w:r w:rsidRPr="006E0473">
            <w:rPr>
              <w:rFonts w:asciiTheme="minorHAnsi" w:hAnsiTheme="minorHAnsi" w:cstheme="minorHAnsi"/>
            </w:rPr>
            <w:t xml:space="preserve"> compliance with Transportation Security Administration (TSA) and FLL requirements for security vetting, credential control, and recordkeeping.</w:t>
          </w:r>
        </w:p>
        <w:p w14:paraId="52920B81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Enforc</w:t>
          </w:r>
          <w:r>
            <w:rPr>
              <w:rFonts w:asciiTheme="minorHAnsi" w:hAnsiTheme="minorHAnsi" w:cstheme="minorHAnsi"/>
            </w:rPr>
            <w:t>es</w:t>
          </w:r>
          <w:r w:rsidRPr="006E0473">
            <w:rPr>
              <w:rFonts w:asciiTheme="minorHAnsi" w:hAnsiTheme="minorHAnsi" w:cstheme="minorHAnsi"/>
            </w:rPr>
            <w:t xml:space="preserve"> Badging Office</w:t>
          </w:r>
          <w:r>
            <w:rPr>
              <w:rFonts w:asciiTheme="minorHAnsi" w:hAnsiTheme="minorHAnsi" w:cstheme="minorHAnsi"/>
            </w:rPr>
            <w:t>’s</w:t>
          </w:r>
          <w:r w:rsidRPr="006E0473">
            <w:rPr>
              <w:rFonts w:asciiTheme="minorHAnsi" w:hAnsiTheme="minorHAnsi" w:cstheme="minorHAnsi"/>
            </w:rPr>
            <w:t xml:space="preserve"> business rules, processes, and workflows in alignment with Airport Security Programs (ASPs) and TSA regulations.</w:t>
          </w:r>
        </w:p>
        <w:p w14:paraId="47D03FFC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Automat</w:t>
          </w:r>
          <w:r>
            <w:rPr>
              <w:rFonts w:asciiTheme="minorHAnsi" w:hAnsiTheme="minorHAnsi" w:cstheme="minorHAnsi"/>
            </w:rPr>
            <w:t>es</w:t>
          </w:r>
          <w:r w:rsidRPr="006E0473">
            <w:rPr>
              <w:rFonts w:asciiTheme="minorHAnsi" w:hAnsiTheme="minorHAnsi" w:cstheme="minorHAnsi"/>
            </w:rPr>
            <w:t xml:space="preserve"> background check submissions, including Criminal History Records Checks (CHRCs) and Security Threat Assessments (STAs).</w:t>
          </w:r>
        </w:p>
        <w:p w14:paraId="1B338482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Support</w:t>
          </w:r>
          <w:r>
            <w:rPr>
              <w:rFonts w:asciiTheme="minorHAnsi" w:hAnsiTheme="minorHAnsi" w:cstheme="minorHAnsi"/>
            </w:rPr>
            <w:t>s</w:t>
          </w:r>
          <w:r w:rsidRPr="006E0473">
            <w:rPr>
              <w:rFonts w:asciiTheme="minorHAnsi" w:hAnsiTheme="minorHAnsi" w:cstheme="minorHAnsi"/>
            </w:rPr>
            <w:t xml:space="preserve"> future integration of biometric templates for enhanced identity verification.</w:t>
          </w:r>
        </w:p>
        <w:p w14:paraId="226F4087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Provid</w:t>
          </w:r>
          <w:r>
            <w:rPr>
              <w:rFonts w:asciiTheme="minorHAnsi" w:hAnsiTheme="minorHAnsi" w:cstheme="minorHAnsi"/>
            </w:rPr>
            <w:t xml:space="preserve">es </w:t>
          </w:r>
          <w:r w:rsidRPr="006E0473">
            <w:rPr>
              <w:rFonts w:asciiTheme="minorHAnsi" w:hAnsiTheme="minorHAnsi" w:cstheme="minorHAnsi"/>
            </w:rPr>
            <w:t>open APIs and SDKs for interface customization and third-party integrations.</w:t>
          </w:r>
        </w:p>
        <w:p w14:paraId="210B3198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Track</w:t>
          </w:r>
          <w:r>
            <w:rPr>
              <w:rFonts w:asciiTheme="minorHAnsi" w:hAnsiTheme="minorHAnsi" w:cstheme="minorHAnsi"/>
            </w:rPr>
            <w:t>s</w:t>
          </w:r>
          <w:r w:rsidRPr="006E0473">
            <w:rPr>
              <w:rFonts w:asciiTheme="minorHAnsi" w:hAnsiTheme="minorHAnsi" w:cstheme="minorHAnsi"/>
            </w:rPr>
            <w:t xml:space="preserve"> and </w:t>
          </w:r>
          <w:r>
            <w:rPr>
              <w:rFonts w:asciiTheme="minorHAnsi" w:hAnsiTheme="minorHAnsi" w:cstheme="minorHAnsi"/>
            </w:rPr>
            <w:t>validates</w:t>
          </w:r>
          <w:r w:rsidRPr="006E0473">
            <w:rPr>
              <w:rFonts w:asciiTheme="minorHAnsi" w:hAnsiTheme="minorHAnsi" w:cstheme="minorHAnsi"/>
            </w:rPr>
            <w:t xml:space="preserve"> completion of mandatory training prior to credential issuance.</w:t>
          </w:r>
        </w:p>
        <w:p w14:paraId="457A50B0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Maintain</w:t>
          </w:r>
          <w:r>
            <w:rPr>
              <w:rFonts w:asciiTheme="minorHAnsi" w:hAnsiTheme="minorHAnsi" w:cstheme="minorHAnsi"/>
            </w:rPr>
            <w:t xml:space="preserve">s </w:t>
          </w:r>
          <w:r w:rsidRPr="006E0473">
            <w:rPr>
              <w:rFonts w:asciiTheme="minorHAnsi" w:hAnsiTheme="minorHAnsi" w:cstheme="minorHAnsi"/>
            </w:rPr>
            <w:t>detailed audit-ready records for compliance and regulatory reviews.</w:t>
          </w:r>
        </w:p>
        <w:p w14:paraId="007639D2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Offer</w:t>
          </w:r>
          <w:r>
            <w:rPr>
              <w:rFonts w:asciiTheme="minorHAnsi" w:hAnsiTheme="minorHAnsi" w:cstheme="minorHAnsi"/>
            </w:rPr>
            <w:t>s</w:t>
          </w:r>
          <w:r w:rsidRPr="006E0473">
            <w:rPr>
              <w:rFonts w:asciiTheme="minorHAnsi" w:hAnsiTheme="minorHAnsi" w:cstheme="minorHAnsi"/>
            </w:rPr>
            <w:t xml:space="preserve"> a web-based application for Applicants and Authorized Signers to submit and manage badging requests.</w:t>
          </w:r>
        </w:p>
        <w:p w14:paraId="5294E483" w14:textId="77777777" w:rsidR="00233B8B" w:rsidRPr="006E0473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 w:rsidRPr="006E0473">
            <w:rPr>
              <w:rFonts w:asciiTheme="minorHAnsi" w:hAnsiTheme="minorHAnsi" w:cstheme="minorHAnsi"/>
            </w:rPr>
            <w:t>Serv</w:t>
          </w:r>
          <w:r>
            <w:rPr>
              <w:rFonts w:asciiTheme="minorHAnsi" w:hAnsiTheme="minorHAnsi" w:cstheme="minorHAnsi"/>
            </w:rPr>
            <w:t>es</w:t>
          </w:r>
          <w:r w:rsidRPr="006E0473">
            <w:rPr>
              <w:rFonts w:asciiTheme="minorHAnsi" w:hAnsiTheme="minorHAnsi" w:cstheme="minorHAnsi"/>
            </w:rPr>
            <w:t xml:space="preserve"> as a central repository for identity and access data across secure airport areas.</w:t>
          </w:r>
        </w:p>
        <w:p w14:paraId="350F4A69" w14:textId="77777777" w:rsidR="00233B8B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Fully integrates with </w:t>
          </w:r>
          <w:r w:rsidRPr="001F134C">
            <w:rPr>
              <w:rFonts w:asciiTheme="minorHAnsi" w:hAnsiTheme="minorHAnsi" w:cstheme="minorHAnsi"/>
            </w:rPr>
            <w:t>Genea A</w:t>
          </w:r>
          <w:r>
            <w:rPr>
              <w:rFonts w:asciiTheme="minorHAnsi" w:hAnsiTheme="minorHAnsi" w:cstheme="minorHAnsi"/>
            </w:rPr>
            <w:t xml:space="preserve">ccess Control </w:t>
          </w:r>
          <w:r w:rsidRPr="001F134C">
            <w:rPr>
              <w:rFonts w:asciiTheme="minorHAnsi" w:hAnsiTheme="minorHAnsi" w:cstheme="minorHAnsi"/>
            </w:rPr>
            <w:t>S</w:t>
          </w:r>
          <w:r>
            <w:rPr>
              <w:rFonts w:asciiTheme="minorHAnsi" w:hAnsiTheme="minorHAnsi" w:cstheme="minorHAnsi"/>
            </w:rPr>
            <w:t>ystem (ACS).</w:t>
          </w:r>
        </w:p>
        <w:p w14:paraId="26A674C3" w14:textId="77777777" w:rsidR="00233B8B" w:rsidRPr="00E02DF2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Fully integrates with </w:t>
          </w:r>
          <w:proofErr w:type="spellStart"/>
          <w:r>
            <w:rPr>
              <w:rFonts w:asciiTheme="minorHAnsi" w:hAnsiTheme="minorHAnsi" w:cstheme="minorHAnsi"/>
            </w:rPr>
            <w:t>AirTera</w:t>
          </w:r>
          <w:proofErr w:type="spellEnd"/>
          <w:r>
            <w:rPr>
              <w:rFonts w:asciiTheme="minorHAnsi" w:hAnsiTheme="minorHAnsi" w:cstheme="minorHAnsi"/>
            </w:rPr>
            <w:t xml:space="preserve"> on-demand computer-based training.</w:t>
          </w:r>
        </w:p>
        <w:p w14:paraId="5ADA35C7" w14:textId="77777777" w:rsidR="00233B8B" w:rsidRPr="00E02DF2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Fully integrates with Telos Designated Aviation Channeling (DAC) and fingerprinting system.</w:t>
          </w:r>
        </w:p>
        <w:p w14:paraId="004E0470" w14:textId="77777777" w:rsidR="00233B8B" w:rsidRPr="00E02DF2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Fully integrates with Everbridge mass notification system.</w:t>
          </w:r>
        </w:p>
        <w:p w14:paraId="4C0CFACD" w14:textId="77777777" w:rsidR="00233B8B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Fully integrates with IBM Maximo asset key management.</w:t>
          </w:r>
        </w:p>
        <w:p w14:paraId="28FE7A92" w14:textId="77777777" w:rsidR="00233B8B" w:rsidRPr="00E02DF2" w:rsidRDefault="00233B8B" w:rsidP="00233B8B">
          <w:pPr>
            <w:pStyle w:val="ListParagraph"/>
            <w:numPr>
              <w:ilvl w:val="0"/>
              <w:numId w:val="30"/>
            </w:num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Fully integrates with PeopleSoft with Clover fee collection and financial processes.</w:t>
          </w:r>
        </w:p>
        <w:p w14:paraId="706D8735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  <w:b/>
              <w:bCs/>
            </w:rPr>
          </w:pPr>
        </w:p>
        <w:p w14:paraId="451DFDD4" w14:textId="12A0AFA8" w:rsidR="00233B8B" w:rsidRPr="00211FC2" w:rsidRDefault="00233B8B" w:rsidP="00233B8B">
          <w:pPr>
            <w:spacing w:after="0" w:line="240" w:lineRule="auto"/>
            <w:jc w:val="both"/>
            <w:rPr>
              <w:rFonts w:ascii="Calibri" w:eastAsia="Calibri" w:hAnsi="Calibri" w:cs="Calibri"/>
            </w:rPr>
          </w:pPr>
          <w:r w:rsidRPr="00211FC2">
            <w:rPr>
              <w:rFonts w:ascii="Calibri" w:eastAsia="Calibri" w:hAnsi="Calibri" w:cs="Calibri"/>
            </w:rPr>
            <w:t xml:space="preserve">This RFI will remain posted until </w:t>
          </w:r>
          <w:r>
            <w:rPr>
              <w:rFonts w:ascii="Calibri" w:eastAsia="Calibri" w:hAnsi="Calibri" w:cs="Calibri"/>
            </w:rPr>
            <w:t xml:space="preserve">the </w:t>
          </w:r>
          <w:r w:rsidRPr="00211FC2">
            <w:rPr>
              <w:rFonts w:ascii="Calibri" w:eastAsia="Calibri" w:hAnsi="Calibri" w:cs="Calibri"/>
            </w:rPr>
            <w:t xml:space="preserve">closing date and time. </w:t>
          </w:r>
        </w:p>
        <w:p w14:paraId="2A9F7B45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</w:p>
        <w:p w14:paraId="4348C3F5" w14:textId="77777777" w:rsidR="00233B8B" w:rsidRPr="004B616C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  <w:r w:rsidRPr="004B616C">
            <w:rPr>
              <w:rFonts w:asciiTheme="minorHAnsi" w:hAnsiTheme="minorHAnsi" w:cstheme="minorHAnsi"/>
            </w:rPr>
            <w:t xml:space="preserve">Prospective Vendors are requested to provide information regarding their ability to provide the commodity or service described or written explanation or other documentation contesting the proposed RFI designation.  </w:t>
          </w:r>
        </w:p>
        <w:p w14:paraId="59926931" w14:textId="77777777" w:rsidR="00233B8B" w:rsidRPr="004B616C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</w:p>
        <w:p w14:paraId="60DA58D0" w14:textId="5B75A736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  <w:r w:rsidRPr="004B616C">
            <w:rPr>
              <w:rFonts w:asciiTheme="minorHAnsi" w:hAnsiTheme="minorHAnsi" w:cstheme="minorHAnsi"/>
            </w:rPr>
            <w:t xml:space="preserve">If you </w:t>
          </w:r>
          <w:proofErr w:type="gramStart"/>
          <w:r w:rsidRPr="004B616C">
            <w:rPr>
              <w:rFonts w:asciiTheme="minorHAnsi" w:hAnsiTheme="minorHAnsi" w:cstheme="minorHAnsi"/>
            </w:rPr>
            <w:t>are capable of meeting or exceeding</w:t>
          </w:r>
          <w:proofErr w:type="gramEnd"/>
          <w:r w:rsidRPr="004B616C">
            <w:rPr>
              <w:rFonts w:asciiTheme="minorHAnsi" w:hAnsiTheme="minorHAnsi" w:cstheme="minorHAnsi"/>
            </w:rPr>
            <w:t xml:space="preserve"> the County’s requirements for the specified commodity or service, respond to this RFI through the electronic bidding system. </w:t>
          </w:r>
          <w:proofErr w:type="gramStart"/>
          <w:r w:rsidRPr="004B616C">
            <w:rPr>
              <w:rFonts w:asciiTheme="minorHAnsi" w:hAnsiTheme="minorHAnsi" w:cstheme="minorHAnsi"/>
            </w:rPr>
            <w:t>Vendor</w:t>
          </w:r>
          <w:proofErr w:type="gramEnd"/>
          <w:r w:rsidRPr="004B616C">
            <w:rPr>
              <w:rFonts w:asciiTheme="minorHAnsi" w:hAnsiTheme="minorHAnsi" w:cstheme="minorHAnsi"/>
            </w:rPr>
            <w:t xml:space="preserve"> should upload any supporting information in the electronic bidding system as part of its response to assist the County in determining if </w:t>
          </w:r>
          <w:r>
            <w:rPr>
              <w:rFonts w:asciiTheme="minorHAnsi" w:hAnsiTheme="minorHAnsi" w:cstheme="minorHAnsi"/>
            </w:rPr>
            <w:t xml:space="preserve">the </w:t>
          </w:r>
          <w:r w:rsidRPr="004B616C">
            <w:rPr>
              <w:rFonts w:asciiTheme="minorHAnsi" w:hAnsiTheme="minorHAnsi" w:cstheme="minorHAnsi"/>
            </w:rPr>
            <w:t xml:space="preserve">commodity or service is comparable, is available from multiple suppliers, and meets the County’s needs. The Director of Purchasing shall have sole authority in deciding what is comparable. </w:t>
          </w:r>
          <w:r>
            <w:rPr>
              <w:rFonts w:asciiTheme="minorHAnsi" w:hAnsiTheme="minorHAnsi" w:cstheme="minorHAnsi"/>
            </w:rPr>
            <w:t xml:space="preserve"> </w:t>
          </w:r>
          <w:r w:rsidRPr="004B616C">
            <w:rPr>
              <w:rFonts w:asciiTheme="minorHAnsi" w:hAnsiTheme="minorHAnsi" w:cstheme="minorHAnsi"/>
            </w:rPr>
            <w:t xml:space="preserve">  </w:t>
          </w:r>
        </w:p>
        <w:p w14:paraId="338DFF80" w14:textId="77777777" w:rsidR="00233B8B" w:rsidRDefault="00233B8B" w:rsidP="00233B8B">
          <w:pPr>
            <w:spacing w:after="0"/>
            <w:jc w:val="both"/>
            <w:rPr>
              <w:rFonts w:asciiTheme="minorHAnsi" w:hAnsiTheme="minorHAnsi" w:cstheme="minorHAnsi"/>
            </w:rPr>
          </w:pPr>
        </w:p>
        <w:p w14:paraId="06504DA1" w14:textId="1E579357" w:rsidR="0024061A" w:rsidRPr="00966D80" w:rsidRDefault="00233B8B" w:rsidP="00966D80">
          <w:pPr>
            <w:spacing w:after="0"/>
            <w:jc w:val="both"/>
            <w:rPr>
              <w:rFonts w:asciiTheme="minorHAnsi" w:hAnsiTheme="minorHAnsi" w:cstheme="minorHAnsi"/>
            </w:rPr>
          </w:pPr>
          <w:r w:rsidRPr="00966D80">
            <w:rPr>
              <w:rFonts w:asciiTheme="minorHAnsi" w:hAnsiTheme="minorHAnsi" w:cstheme="minorHAnsi"/>
            </w:rPr>
            <w:t>The Director of Purchasing shall consider such submittals and notify all submitting vendors (</w:t>
          </w:r>
          <w:r>
            <w:rPr>
              <w:rFonts w:asciiTheme="minorHAnsi" w:hAnsiTheme="minorHAnsi" w:cstheme="minorHAnsi"/>
            </w:rPr>
            <w:t>through</w:t>
          </w:r>
          <w:r w:rsidRPr="00966D80">
            <w:rPr>
              <w:rFonts w:asciiTheme="minorHAnsi" w:hAnsiTheme="minorHAnsi" w:cstheme="minorHAnsi"/>
            </w:rPr>
            <w:t xml:space="preserve"> the electronic bidding system) of the decision whether to designate as a</w:t>
          </w:r>
          <w:r w:rsidR="00181AB2">
            <w:rPr>
              <w:rFonts w:asciiTheme="minorHAnsi" w:hAnsiTheme="minorHAnsi" w:cstheme="minorHAnsi"/>
            </w:rPr>
            <w:t xml:space="preserve"> single source</w:t>
          </w:r>
          <w:r w:rsidRPr="00966D80">
            <w:rPr>
              <w:rFonts w:asciiTheme="minorHAnsi" w:hAnsiTheme="minorHAnsi" w:cstheme="minorHAnsi"/>
            </w:rPr>
            <w:t>, which decision shall not be subject to objection, protest, or appeal</w:t>
          </w:r>
          <w:r>
            <w:rPr>
              <w:rFonts w:asciiTheme="minorHAnsi" w:hAnsiTheme="minorHAnsi" w:cstheme="minorHAnsi"/>
            </w:rPr>
            <w:t>.</w:t>
          </w:r>
        </w:p>
      </w:sdtContent>
    </w:sdt>
    <w:p w14:paraId="0422893A" w14:textId="72DF5072" w:rsidR="00E84289" w:rsidRPr="00BD6411" w:rsidRDefault="00211FC2" w:rsidP="00966D80">
      <w:pPr>
        <w:keepNext/>
        <w:keepLines/>
        <w:numPr>
          <w:ilvl w:val="0"/>
          <w:numId w:val="6"/>
        </w:numPr>
        <w:spacing w:before="240" w:after="0"/>
        <w:jc w:val="both"/>
        <w:outlineLvl w:val="1"/>
        <w:rPr>
          <w:rFonts w:asciiTheme="minorHAnsi" w:eastAsiaTheme="majorEastAsia" w:hAnsiTheme="minorHAnsi" w:cstheme="minorHAnsi"/>
          <w:b/>
        </w:rPr>
      </w:pPr>
      <w:r>
        <w:rPr>
          <w:rFonts w:asciiTheme="minorHAnsi" w:eastAsiaTheme="majorEastAsia" w:hAnsiTheme="minorHAnsi" w:cstheme="minorHAnsi"/>
          <w:b/>
        </w:rPr>
        <w:t>Market Survey</w:t>
      </w:r>
    </w:p>
    <w:sdt>
      <w:sdtPr>
        <w:rPr>
          <w:rFonts w:asciiTheme="minorHAnsi" w:hAnsiTheme="minorHAnsi" w:cstheme="minorHAnsi"/>
          <w:highlight w:val="yellow"/>
        </w:rPr>
        <w:id w:val="1583876117"/>
        <w:placeholder>
          <w:docPart w:val="DefaultPlaceholder_-1854013440"/>
        </w:placeholder>
      </w:sdtPr>
      <w:sdtEndPr/>
      <w:sdtContent>
        <w:p w14:paraId="55CD0114" w14:textId="1DD99D8C" w:rsidR="00757195" w:rsidRPr="006E6ADD" w:rsidRDefault="004B616C" w:rsidP="00757195">
          <w:pPr>
            <w:spacing w:after="0"/>
            <w:jc w:val="both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 xml:space="preserve">Not applicable to this solicitation. </w:t>
          </w:r>
        </w:p>
      </w:sdtContent>
    </w:sdt>
    <w:p w14:paraId="4CF591BF" w14:textId="2F3ECD4F" w:rsidR="001B2B07" w:rsidRPr="00BD6411" w:rsidRDefault="001B2B07" w:rsidP="001E1A58">
      <w:pPr>
        <w:keepNext/>
        <w:keepLines/>
        <w:numPr>
          <w:ilvl w:val="0"/>
          <w:numId w:val="6"/>
        </w:numPr>
        <w:spacing w:before="240" w:after="0"/>
        <w:jc w:val="both"/>
        <w:outlineLvl w:val="1"/>
        <w:rPr>
          <w:rFonts w:asciiTheme="minorHAnsi" w:eastAsiaTheme="majorEastAsia" w:hAnsiTheme="minorHAnsi" w:cstheme="minorHAnsi"/>
          <w:b/>
          <w:bCs/>
        </w:rPr>
      </w:pPr>
      <w:r>
        <w:rPr>
          <w:rFonts w:asciiTheme="minorHAnsi" w:eastAsiaTheme="majorEastAsia" w:hAnsiTheme="minorHAnsi" w:cstheme="minorHAnsi"/>
          <w:b/>
          <w:bCs/>
        </w:rPr>
        <w:t>Additional Information/Instructions</w:t>
      </w:r>
    </w:p>
    <w:sdt>
      <w:sdtPr>
        <w:id w:val="1081033002"/>
        <w:placeholder>
          <w:docPart w:val="64922CD3995A45539FC6F8D1B96DB062"/>
        </w:placeholder>
      </w:sdtPr>
      <w:sdtEndPr>
        <w:rPr>
          <w:rFonts w:eastAsiaTheme="majorEastAsia"/>
        </w:rPr>
      </w:sdtEndPr>
      <w:sdtContent>
        <w:p w14:paraId="5CD1DB12" w14:textId="3165361F" w:rsidR="003E50E5" w:rsidRPr="001B2B07" w:rsidRDefault="001B2B07" w:rsidP="003E50E5">
          <w:pPr>
            <w:spacing w:after="0"/>
            <w:jc w:val="both"/>
            <w:rPr>
              <w:rFonts w:asciiTheme="minorHAnsi" w:eastAsiaTheme="majorEastAsia" w:hAnsiTheme="minorHAnsi" w:cstheme="minorHAnsi"/>
            </w:rPr>
          </w:pPr>
          <w:r w:rsidRPr="001B2B07">
            <w:rPr>
              <w:rFonts w:asciiTheme="minorHAnsi" w:eastAsiaTheme="majorEastAsia" w:hAnsiTheme="minorHAnsi" w:cstheme="minorHAnsi"/>
            </w:rPr>
            <w:t xml:space="preserve">Not applicable to this solicitation. </w:t>
          </w:r>
          <w:r w:rsidRPr="001B2B07">
            <w:rPr>
              <w:rFonts w:asciiTheme="minorHAnsi" w:eastAsiaTheme="majorEastAsia" w:hAnsiTheme="minorHAnsi" w:cstheme="minorHAnsi"/>
              <w:highlight w:val="yellow"/>
            </w:rPr>
            <w:t xml:space="preserve"> </w:t>
          </w:r>
        </w:p>
      </w:sdtContent>
    </w:sdt>
    <w:p w14:paraId="7A1DE21E" w14:textId="77777777" w:rsidR="001B2B07" w:rsidRPr="001B2B07" w:rsidRDefault="001B2B07" w:rsidP="0098030A">
      <w:pPr>
        <w:spacing w:after="0"/>
        <w:jc w:val="both"/>
        <w:rPr>
          <w:rFonts w:asciiTheme="minorHAnsi" w:hAnsiTheme="minorHAnsi" w:cstheme="minorHAnsi"/>
          <w:iCs/>
          <w:sz w:val="18"/>
          <w:szCs w:val="18"/>
        </w:rPr>
      </w:pPr>
    </w:p>
    <w:sectPr w:rsidR="001B2B07" w:rsidRPr="001B2B07" w:rsidSect="008518DE">
      <w:headerReference w:type="default" r:id="rId11"/>
      <w:footerReference w:type="default" r:id="rId12"/>
      <w:pgSz w:w="12240" w:h="15840" w:code="1"/>
      <w:pgMar w:top="1080" w:right="1080" w:bottom="1080" w:left="108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465D" w14:textId="77777777" w:rsidR="00D81B01" w:rsidRDefault="00D81B01" w:rsidP="006F2C3C">
      <w:r>
        <w:separator/>
      </w:r>
    </w:p>
  </w:endnote>
  <w:endnote w:type="continuationSeparator" w:id="0">
    <w:p w14:paraId="498F35BA" w14:textId="77777777" w:rsidR="00D81B01" w:rsidRDefault="00D81B01" w:rsidP="006F2C3C">
      <w:r>
        <w:continuationSeparator/>
      </w:r>
    </w:p>
  </w:endnote>
  <w:endnote w:type="continuationNotice" w:id="1">
    <w:p w14:paraId="09D5AC7E" w14:textId="77777777" w:rsidR="00D81B01" w:rsidRDefault="00D81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5317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D27444" w14:textId="5373D462" w:rsidR="008518DE" w:rsidRDefault="008518DE" w:rsidP="008518DE">
            <w:pPr>
              <w:pStyle w:val="Footer"/>
              <w:ind w:left="3240" w:firstLine="4680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571ED2" w14:textId="180F9BA3" w:rsidR="007B786E" w:rsidRDefault="007B78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B861" w14:textId="77777777" w:rsidR="00D81B01" w:rsidRDefault="00D81B01" w:rsidP="006F2C3C">
      <w:r>
        <w:separator/>
      </w:r>
    </w:p>
  </w:footnote>
  <w:footnote w:type="continuationSeparator" w:id="0">
    <w:p w14:paraId="30C6BF4F" w14:textId="77777777" w:rsidR="00D81B01" w:rsidRDefault="00D81B01" w:rsidP="006F2C3C">
      <w:r>
        <w:continuationSeparator/>
      </w:r>
    </w:p>
  </w:footnote>
  <w:footnote w:type="continuationNotice" w:id="1">
    <w:p w14:paraId="23207FA3" w14:textId="77777777" w:rsidR="00D81B01" w:rsidRDefault="00D81B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590E" w14:textId="58D78406" w:rsidR="00211FC2" w:rsidRDefault="00181AB2" w:rsidP="00D339F5">
    <w:pPr>
      <w:pStyle w:val="Heading1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SUPPORTING DOCUMENTATION</w:t>
    </w:r>
  </w:p>
  <w:p w14:paraId="70925D8D" w14:textId="20BBC1B7" w:rsidR="00DA32D2" w:rsidRPr="00D339F5" w:rsidRDefault="00DA32D2" w:rsidP="00D339F5">
    <w:pPr>
      <w:pStyle w:val="Heading1"/>
      <w:rPr>
        <w:rFonts w:asciiTheme="minorHAnsi" w:hAnsiTheme="minorHAnsi" w:cstheme="minorHAnsi"/>
      </w:rPr>
    </w:pPr>
    <w:r w:rsidRPr="00D339F5">
      <w:rPr>
        <w:rFonts w:asciiTheme="minorHAnsi" w:hAnsiTheme="minorHAnsi" w:cstheme="minorHAnsi"/>
      </w:rPr>
      <w:t xml:space="preserve">REQUEST </w:t>
    </w:r>
    <w:r w:rsidR="00211FC2">
      <w:rPr>
        <w:rFonts w:asciiTheme="minorHAnsi" w:hAnsiTheme="minorHAnsi" w:cstheme="minorHAnsi"/>
      </w:rPr>
      <w:t>F</w:t>
    </w:r>
    <w:r w:rsidRPr="00D339F5">
      <w:rPr>
        <w:rFonts w:asciiTheme="minorHAnsi" w:hAnsiTheme="minorHAnsi" w:cstheme="minorHAnsi"/>
      </w:rPr>
      <w:t>OR I</w:t>
    </w:r>
    <w:r w:rsidR="00211FC2">
      <w:rPr>
        <w:rFonts w:asciiTheme="minorHAnsi" w:hAnsiTheme="minorHAnsi" w:cstheme="minorHAnsi"/>
      </w:rPr>
      <w:t>NFORMATION</w:t>
    </w:r>
  </w:p>
  <w:p w14:paraId="48A752A8" w14:textId="77777777" w:rsidR="00D339F5" w:rsidRPr="00D339F5" w:rsidRDefault="00D339F5" w:rsidP="00D339F5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6A7"/>
    <w:multiLevelType w:val="hybridMultilevel"/>
    <w:tmpl w:val="1D8C046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11">
      <w:start w:val="1"/>
      <w:numFmt w:val="decimal"/>
      <w:lvlText w:val="%4)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E43DCB"/>
    <w:multiLevelType w:val="hybridMultilevel"/>
    <w:tmpl w:val="85ACA51A"/>
    <w:lvl w:ilvl="0" w:tplc="831AE152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64FF"/>
    <w:multiLevelType w:val="hybridMultilevel"/>
    <w:tmpl w:val="A67A3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588D"/>
    <w:multiLevelType w:val="hybridMultilevel"/>
    <w:tmpl w:val="B2700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C52"/>
    <w:multiLevelType w:val="hybridMultilevel"/>
    <w:tmpl w:val="A60A6E30"/>
    <w:lvl w:ilvl="0" w:tplc="C1BE14BC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0DFE"/>
    <w:multiLevelType w:val="hybridMultilevel"/>
    <w:tmpl w:val="5436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10C28"/>
    <w:multiLevelType w:val="hybridMultilevel"/>
    <w:tmpl w:val="A8AAF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D7608"/>
    <w:multiLevelType w:val="hybridMultilevel"/>
    <w:tmpl w:val="EE7C95C4"/>
    <w:lvl w:ilvl="0" w:tplc="0409000F">
      <w:start w:val="1"/>
      <w:numFmt w:val="decimal"/>
      <w:lvlText w:val="%1."/>
      <w:lvlJc w:val="left"/>
      <w:pPr>
        <w:ind w:left="144" w:hanging="360"/>
      </w:pPr>
    </w:lvl>
    <w:lvl w:ilvl="1" w:tplc="FECA45FE">
      <w:numFmt w:val="bullet"/>
      <w:lvlText w:val="•"/>
      <w:lvlJc w:val="left"/>
      <w:pPr>
        <w:ind w:left="1224" w:hanging="72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84" w:hanging="180"/>
      </w:pPr>
    </w:lvl>
    <w:lvl w:ilvl="3" w:tplc="0409000F" w:tentative="1">
      <w:start w:val="1"/>
      <w:numFmt w:val="decimal"/>
      <w:lvlText w:val="%4."/>
      <w:lvlJc w:val="left"/>
      <w:pPr>
        <w:ind w:left="2304" w:hanging="360"/>
      </w:pPr>
    </w:lvl>
    <w:lvl w:ilvl="4" w:tplc="04090019" w:tentative="1">
      <w:start w:val="1"/>
      <w:numFmt w:val="lowerLetter"/>
      <w:lvlText w:val="%5."/>
      <w:lvlJc w:val="left"/>
      <w:pPr>
        <w:ind w:left="3024" w:hanging="360"/>
      </w:pPr>
    </w:lvl>
    <w:lvl w:ilvl="5" w:tplc="0409001B" w:tentative="1">
      <w:start w:val="1"/>
      <w:numFmt w:val="lowerRoman"/>
      <w:lvlText w:val="%6."/>
      <w:lvlJc w:val="right"/>
      <w:pPr>
        <w:ind w:left="3744" w:hanging="180"/>
      </w:pPr>
    </w:lvl>
    <w:lvl w:ilvl="6" w:tplc="0409000F" w:tentative="1">
      <w:start w:val="1"/>
      <w:numFmt w:val="decimal"/>
      <w:lvlText w:val="%7."/>
      <w:lvlJc w:val="left"/>
      <w:pPr>
        <w:ind w:left="4464" w:hanging="360"/>
      </w:pPr>
    </w:lvl>
    <w:lvl w:ilvl="7" w:tplc="04090019" w:tentative="1">
      <w:start w:val="1"/>
      <w:numFmt w:val="lowerLetter"/>
      <w:lvlText w:val="%8."/>
      <w:lvlJc w:val="left"/>
      <w:pPr>
        <w:ind w:left="5184" w:hanging="360"/>
      </w:pPr>
    </w:lvl>
    <w:lvl w:ilvl="8" w:tplc="0409001B" w:tentative="1">
      <w:start w:val="1"/>
      <w:numFmt w:val="lowerRoman"/>
      <w:lvlText w:val="%9."/>
      <w:lvlJc w:val="right"/>
      <w:pPr>
        <w:ind w:left="5904" w:hanging="180"/>
      </w:pPr>
    </w:lvl>
  </w:abstractNum>
  <w:abstractNum w:abstractNumId="8" w15:restartNumberingAfterBreak="0">
    <w:nsid w:val="2B8B3D35"/>
    <w:multiLevelType w:val="hybridMultilevel"/>
    <w:tmpl w:val="07C8C96C"/>
    <w:lvl w:ilvl="0" w:tplc="CFBAAA4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57140"/>
    <w:multiLevelType w:val="hybridMultilevel"/>
    <w:tmpl w:val="F3C08D6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950D7"/>
    <w:multiLevelType w:val="hybridMultilevel"/>
    <w:tmpl w:val="16B8CE30"/>
    <w:lvl w:ilvl="0" w:tplc="944E16DC">
      <w:start w:val="1"/>
      <w:numFmt w:val="upperLetter"/>
      <w:lvlText w:val="%1."/>
      <w:lvlJc w:val="left"/>
      <w:pPr>
        <w:ind w:left="720" w:hanging="360"/>
      </w:pPr>
    </w:lvl>
    <w:lvl w:ilvl="1" w:tplc="5D7E11BE">
      <w:start w:val="1"/>
      <w:numFmt w:val="lowerLetter"/>
      <w:lvlText w:val="%2."/>
      <w:lvlJc w:val="left"/>
      <w:pPr>
        <w:ind w:left="1440" w:hanging="360"/>
      </w:pPr>
    </w:lvl>
    <w:lvl w:ilvl="2" w:tplc="0CEE6F84">
      <w:start w:val="1"/>
      <w:numFmt w:val="lowerRoman"/>
      <w:lvlText w:val="%3."/>
      <w:lvlJc w:val="right"/>
      <w:pPr>
        <w:ind w:left="2160" w:hanging="180"/>
      </w:pPr>
    </w:lvl>
    <w:lvl w:ilvl="3" w:tplc="A184BD20">
      <w:start w:val="1"/>
      <w:numFmt w:val="decimal"/>
      <w:lvlText w:val="%4."/>
      <w:lvlJc w:val="left"/>
      <w:pPr>
        <w:ind w:left="2880" w:hanging="360"/>
      </w:pPr>
    </w:lvl>
    <w:lvl w:ilvl="4" w:tplc="2F1EF944">
      <w:start w:val="1"/>
      <w:numFmt w:val="lowerLetter"/>
      <w:lvlText w:val="%5."/>
      <w:lvlJc w:val="left"/>
      <w:pPr>
        <w:ind w:left="3600" w:hanging="360"/>
      </w:pPr>
    </w:lvl>
    <w:lvl w:ilvl="5" w:tplc="35045BB2">
      <w:start w:val="1"/>
      <w:numFmt w:val="lowerRoman"/>
      <w:lvlText w:val="%6."/>
      <w:lvlJc w:val="right"/>
      <w:pPr>
        <w:ind w:left="4320" w:hanging="180"/>
      </w:pPr>
    </w:lvl>
    <w:lvl w:ilvl="6" w:tplc="37644DEE">
      <w:start w:val="1"/>
      <w:numFmt w:val="decimal"/>
      <w:lvlText w:val="%7."/>
      <w:lvlJc w:val="left"/>
      <w:pPr>
        <w:ind w:left="5040" w:hanging="360"/>
      </w:pPr>
    </w:lvl>
    <w:lvl w:ilvl="7" w:tplc="FB0A5572">
      <w:start w:val="1"/>
      <w:numFmt w:val="lowerLetter"/>
      <w:lvlText w:val="%8."/>
      <w:lvlJc w:val="left"/>
      <w:pPr>
        <w:ind w:left="5760" w:hanging="360"/>
      </w:pPr>
    </w:lvl>
    <w:lvl w:ilvl="8" w:tplc="57A85A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30F03"/>
    <w:multiLevelType w:val="hybridMultilevel"/>
    <w:tmpl w:val="56A6A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F1079"/>
    <w:multiLevelType w:val="hybridMultilevel"/>
    <w:tmpl w:val="603099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4145F9"/>
    <w:multiLevelType w:val="hybridMultilevel"/>
    <w:tmpl w:val="2EFCFA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209D8"/>
    <w:multiLevelType w:val="hybridMultilevel"/>
    <w:tmpl w:val="9AAE9D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A5198"/>
    <w:multiLevelType w:val="hybridMultilevel"/>
    <w:tmpl w:val="2216F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93791"/>
    <w:multiLevelType w:val="hybridMultilevel"/>
    <w:tmpl w:val="E152C392"/>
    <w:lvl w:ilvl="0" w:tplc="7048D6CA">
      <w:start w:val="1"/>
      <w:numFmt w:val="upperLetter"/>
      <w:lvlText w:val="%1."/>
      <w:lvlJc w:val="left"/>
      <w:pPr>
        <w:ind w:left="720" w:hanging="360"/>
      </w:pPr>
    </w:lvl>
    <w:lvl w:ilvl="1" w:tplc="7BEC86AE">
      <w:start w:val="1"/>
      <w:numFmt w:val="lowerLetter"/>
      <w:lvlText w:val="%2."/>
      <w:lvlJc w:val="left"/>
      <w:pPr>
        <w:ind w:left="1440" w:hanging="360"/>
      </w:pPr>
    </w:lvl>
    <w:lvl w:ilvl="2" w:tplc="2EC23DA8">
      <w:start w:val="1"/>
      <w:numFmt w:val="lowerRoman"/>
      <w:lvlText w:val="%3."/>
      <w:lvlJc w:val="right"/>
      <w:pPr>
        <w:ind w:left="2160" w:hanging="180"/>
      </w:pPr>
    </w:lvl>
    <w:lvl w:ilvl="3" w:tplc="AD20226A">
      <w:start w:val="1"/>
      <w:numFmt w:val="decimal"/>
      <w:lvlText w:val="%4."/>
      <w:lvlJc w:val="left"/>
      <w:pPr>
        <w:ind w:left="2880" w:hanging="360"/>
      </w:pPr>
    </w:lvl>
    <w:lvl w:ilvl="4" w:tplc="98BAC274">
      <w:start w:val="1"/>
      <w:numFmt w:val="lowerLetter"/>
      <w:lvlText w:val="%5."/>
      <w:lvlJc w:val="left"/>
      <w:pPr>
        <w:ind w:left="3600" w:hanging="360"/>
      </w:pPr>
    </w:lvl>
    <w:lvl w:ilvl="5" w:tplc="5D6447B6">
      <w:start w:val="1"/>
      <w:numFmt w:val="lowerRoman"/>
      <w:lvlText w:val="%6."/>
      <w:lvlJc w:val="right"/>
      <w:pPr>
        <w:ind w:left="4320" w:hanging="180"/>
      </w:pPr>
    </w:lvl>
    <w:lvl w:ilvl="6" w:tplc="67A82F2A">
      <w:start w:val="1"/>
      <w:numFmt w:val="decimal"/>
      <w:lvlText w:val="%7."/>
      <w:lvlJc w:val="left"/>
      <w:pPr>
        <w:ind w:left="5040" w:hanging="360"/>
      </w:pPr>
    </w:lvl>
    <w:lvl w:ilvl="7" w:tplc="CBC84DFA">
      <w:start w:val="1"/>
      <w:numFmt w:val="lowerLetter"/>
      <w:lvlText w:val="%8."/>
      <w:lvlJc w:val="left"/>
      <w:pPr>
        <w:ind w:left="5760" w:hanging="360"/>
      </w:pPr>
    </w:lvl>
    <w:lvl w:ilvl="8" w:tplc="D4E880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65398"/>
    <w:multiLevelType w:val="hybridMultilevel"/>
    <w:tmpl w:val="4C5EFF80"/>
    <w:lvl w:ilvl="0" w:tplc="85FC80F0">
      <w:start w:val="1"/>
      <w:numFmt w:val="lowerLetter"/>
      <w:lvlText w:val="%1."/>
      <w:lvlJc w:val="left"/>
      <w:pPr>
        <w:ind w:left="720" w:hanging="360"/>
      </w:pPr>
    </w:lvl>
    <w:lvl w:ilvl="1" w:tplc="00FAE96E">
      <w:start w:val="1"/>
      <w:numFmt w:val="lowerLetter"/>
      <w:lvlText w:val="%2."/>
      <w:lvlJc w:val="left"/>
      <w:pPr>
        <w:ind w:left="1440" w:hanging="360"/>
      </w:pPr>
    </w:lvl>
    <w:lvl w:ilvl="2" w:tplc="A4EA16C8">
      <w:start w:val="1"/>
      <w:numFmt w:val="lowerRoman"/>
      <w:lvlText w:val="%3."/>
      <w:lvlJc w:val="right"/>
      <w:pPr>
        <w:ind w:left="2160" w:hanging="180"/>
      </w:pPr>
    </w:lvl>
    <w:lvl w:ilvl="3" w:tplc="380ECA34">
      <w:start w:val="1"/>
      <w:numFmt w:val="decimal"/>
      <w:lvlText w:val="%4."/>
      <w:lvlJc w:val="left"/>
      <w:pPr>
        <w:ind w:left="2880" w:hanging="360"/>
      </w:pPr>
    </w:lvl>
    <w:lvl w:ilvl="4" w:tplc="A8DED96E">
      <w:start w:val="1"/>
      <w:numFmt w:val="lowerLetter"/>
      <w:lvlText w:val="%5."/>
      <w:lvlJc w:val="left"/>
      <w:pPr>
        <w:ind w:left="3600" w:hanging="360"/>
      </w:pPr>
    </w:lvl>
    <w:lvl w:ilvl="5" w:tplc="D2AE1914">
      <w:start w:val="1"/>
      <w:numFmt w:val="lowerRoman"/>
      <w:lvlText w:val="%6."/>
      <w:lvlJc w:val="right"/>
      <w:pPr>
        <w:ind w:left="4320" w:hanging="180"/>
      </w:pPr>
    </w:lvl>
    <w:lvl w:ilvl="6" w:tplc="9C747FA6">
      <w:start w:val="1"/>
      <w:numFmt w:val="decimal"/>
      <w:lvlText w:val="%7."/>
      <w:lvlJc w:val="left"/>
      <w:pPr>
        <w:ind w:left="5040" w:hanging="360"/>
      </w:pPr>
    </w:lvl>
    <w:lvl w:ilvl="7" w:tplc="A266A85E">
      <w:start w:val="1"/>
      <w:numFmt w:val="lowerLetter"/>
      <w:lvlText w:val="%8."/>
      <w:lvlJc w:val="left"/>
      <w:pPr>
        <w:ind w:left="5760" w:hanging="360"/>
      </w:pPr>
    </w:lvl>
    <w:lvl w:ilvl="8" w:tplc="A52C061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268C9"/>
    <w:multiLevelType w:val="hybridMultilevel"/>
    <w:tmpl w:val="7E04F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136AD"/>
    <w:multiLevelType w:val="hybridMultilevel"/>
    <w:tmpl w:val="A18E63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85F60"/>
    <w:multiLevelType w:val="hybridMultilevel"/>
    <w:tmpl w:val="7E481F26"/>
    <w:lvl w:ilvl="0" w:tplc="FFFFFFFF">
      <w:start w:val="1"/>
      <w:numFmt w:val="lowerLetter"/>
      <w:lvlText w:val="%1."/>
      <w:lvlJc w:val="left"/>
      <w:pPr>
        <w:ind w:left="1368" w:hanging="360"/>
      </w:pPr>
    </w:lvl>
    <w:lvl w:ilvl="1" w:tplc="FFFFFFFF">
      <w:start w:val="1"/>
      <w:numFmt w:val="lowerLetter"/>
      <w:lvlText w:val="%2."/>
      <w:lvlJc w:val="left"/>
      <w:pPr>
        <w:ind w:left="2088" w:hanging="360"/>
      </w:pPr>
    </w:lvl>
    <w:lvl w:ilvl="2" w:tplc="FFFFFFFF" w:tentative="1">
      <w:start w:val="1"/>
      <w:numFmt w:val="lowerRoman"/>
      <w:lvlText w:val="%3."/>
      <w:lvlJc w:val="right"/>
      <w:pPr>
        <w:ind w:left="2808" w:hanging="180"/>
      </w:pPr>
    </w:lvl>
    <w:lvl w:ilvl="3" w:tplc="FFFFFFFF">
      <w:start w:val="1"/>
      <w:numFmt w:val="decimal"/>
      <w:lvlText w:val="%4."/>
      <w:lvlJc w:val="left"/>
      <w:pPr>
        <w:ind w:left="3528" w:hanging="360"/>
      </w:pPr>
    </w:lvl>
    <w:lvl w:ilvl="4" w:tplc="FFFFFFFF" w:tentative="1">
      <w:start w:val="1"/>
      <w:numFmt w:val="lowerLetter"/>
      <w:lvlText w:val="%5."/>
      <w:lvlJc w:val="left"/>
      <w:pPr>
        <w:ind w:left="4248" w:hanging="360"/>
      </w:pPr>
    </w:lvl>
    <w:lvl w:ilvl="5" w:tplc="FFFFFFFF" w:tentative="1">
      <w:start w:val="1"/>
      <w:numFmt w:val="lowerRoman"/>
      <w:lvlText w:val="%6."/>
      <w:lvlJc w:val="right"/>
      <w:pPr>
        <w:ind w:left="4968" w:hanging="180"/>
      </w:pPr>
    </w:lvl>
    <w:lvl w:ilvl="6" w:tplc="FFFFFFFF" w:tentative="1">
      <w:start w:val="1"/>
      <w:numFmt w:val="decimal"/>
      <w:lvlText w:val="%7."/>
      <w:lvlJc w:val="left"/>
      <w:pPr>
        <w:ind w:left="5688" w:hanging="360"/>
      </w:pPr>
    </w:lvl>
    <w:lvl w:ilvl="7" w:tplc="FFFFFFFF" w:tentative="1">
      <w:start w:val="1"/>
      <w:numFmt w:val="lowerLetter"/>
      <w:lvlText w:val="%8."/>
      <w:lvlJc w:val="left"/>
      <w:pPr>
        <w:ind w:left="6408" w:hanging="360"/>
      </w:pPr>
    </w:lvl>
    <w:lvl w:ilvl="8" w:tplc="FFFFFFFF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1" w15:restartNumberingAfterBreak="0">
    <w:nsid w:val="5D610E10"/>
    <w:multiLevelType w:val="hybridMultilevel"/>
    <w:tmpl w:val="73761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6584F"/>
    <w:multiLevelType w:val="hybridMultilevel"/>
    <w:tmpl w:val="41908E92"/>
    <w:lvl w:ilvl="0" w:tplc="FC888E02">
      <w:start w:val="1"/>
      <w:numFmt w:val="upperLetter"/>
      <w:lvlText w:val="%1."/>
      <w:lvlJc w:val="left"/>
      <w:pPr>
        <w:ind w:left="720" w:hanging="360"/>
      </w:pPr>
    </w:lvl>
    <w:lvl w:ilvl="1" w:tplc="8E04C248">
      <w:start w:val="1"/>
      <w:numFmt w:val="lowerLetter"/>
      <w:lvlText w:val="%2."/>
      <w:lvlJc w:val="left"/>
      <w:pPr>
        <w:ind w:left="1440" w:hanging="360"/>
      </w:pPr>
    </w:lvl>
    <w:lvl w:ilvl="2" w:tplc="CE6C8884">
      <w:start w:val="1"/>
      <w:numFmt w:val="lowerRoman"/>
      <w:lvlText w:val="%3."/>
      <w:lvlJc w:val="right"/>
      <w:pPr>
        <w:ind w:left="2160" w:hanging="180"/>
      </w:pPr>
    </w:lvl>
    <w:lvl w:ilvl="3" w:tplc="B1280354">
      <w:start w:val="1"/>
      <w:numFmt w:val="decimal"/>
      <w:lvlText w:val="%4."/>
      <w:lvlJc w:val="left"/>
      <w:pPr>
        <w:ind w:left="2880" w:hanging="360"/>
      </w:pPr>
    </w:lvl>
    <w:lvl w:ilvl="4" w:tplc="197E6888">
      <w:start w:val="1"/>
      <w:numFmt w:val="lowerLetter"/>
      <w:lvlText w:val="%5."/>
      <w:lvlJc w:val="left"/>
      <w:pPr>
        <w:ind w:left="3600" w:hanging="360"/>
      </w:pPr>
    </w:lvl>
    <w:lvl w:ilvl="5" w:tplc="8A3E0F42">
      <w:start w:val="1"/>
      <w:numFmt w:val="lowerRoman"/>
      <w:lvlText w:val="%6."/>
      <w:lvlJc w:val="right"/>
      <w:pPr>
        <w:ind w:left="4320" w:hanging="180"/>
      </w:pPr>
    </w:lvl>
    <w:lvl w:ilvl="6" w:tplc="C5DE8340">
      <w:start w:val="1"/>
      <w:numFmt w:val="decimal"/>
      <w:lvlText w:val="%7."/>
      <w:lvlJc w:val="left"/>
      <w:pPr>
        <w:ind w:left="5040" w:hanging="360"/>
      </w:pPr>
    </w:lvl>
    <w:lvl w:ilvl="7" w:tplc="C748AFFA">
      <w:start w:val="1"/>
      <w:numFmt w:val="lowerLetter"/>
      <w:lvlText w:val="%8."/>
      <w:lvlJc w:val="left"/>
      <w:pPr>
        <w:ind w:left="5760" w:hanging="360"/>
      </w:pPr>
    </w:lvl>
    <w:lvl w:ilvl="8" w:tplc="AEA6A00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62AA6"/>
    <w:multiLevelType w:val="hybridMultilevel"/>
    <w:tmpl w:val="9EBAE854"/>
    <w:lvl w:ilvl="0" w:tplc="A1026E0C">
      <w:start w:val="1"/>
      <w:numFmt w:val="decimal"/>
      <w:lvlText w:val="%1."/>
      <w:lvlJc w:val="left"/>
      <w:pPr>
        <w:ind w:left="720" w:hanging="360"/>
      </w:pPr>
    </w:lvl>
    <w:lvl w:ilvl="1" w:tplc="5830A216">
      <w:start w:val="1"/>
      <w:numFmt w:val="decimal"/>
      <w:lvlText w:val="%2."/>
      <w:lvlJc w:val="left"/>
      <w:pPr>
        <w:ind w:left="1440" w:hanging="360"/>
      </w:pPr>
    </w:lvl>
    <w:lvl w:ilvl="2" w:tplc="9ED87404">
      <w:start w:val="1"/>
      <w:numFmt w:val="lowerRoman"/>
      <w:lvlText w:val="%3."/>
      <w:lvlJc w:val="right"/>
      <w:pPr>
        <w:ind w:left="2160" w:hanging="180"/>
      </w:pPr>
    </w:lvl>
    <w:lvl w:ilvl="3" w:tplc="4816C604">
      <w:start w:val="1"/>
      <w:numFmt w:val="decimal"/>
      <w:lvlText w:val="%4."/>
      <w:lvlJc w:val="left"/>
      <w:pPr>
        <w:ind w:left="2880" w:hanging="360"/>
      </w:pPr>
    </w:lvl>
    <w:lvl w:ilvl="4" w:tplc="378ED1C2">
      <w:start w:val="1"/>
      <w:numFmt w:val="lowerLetter"/>
      <w:lvlText w:val="%5."/>
      <w:lvlJc w:val="left"/>
      <w:pPr>
        <w:ind w:left="3600" w:hanging="360"/>
      </w:pPr>
    </w:lvl>
    <w:lvl w:ilvl="5" w:tplc="894A7DEE">
      <w:start w:val="1"/>
      <w:numFmt w:val="lowerRoman"/>
      <w:lvlText w:val="%6."/>
      <w:lvlJc w:val="right"/>
      <w:pPr>
        <w:ind w:left="4320" w:hanging="180"/>
      </w:pPr>
    </w:lvl>
    <w:lvl w:ilvl="6" w:tplc="716E166A">
      <w:start w:val="1"/>
      <w:numFmt w:val="decimal"/>
      <w:lvlText w:val="%7."/>
      <w:lvlJc w:val="left"/>
      <w:pPr>
        <w:ind w:left="5040" w:hanging="360"/>
      </w:pPr>
    </w:lvl>
    <w:lvl w:ilvl="7" w:tplc="64C2D634">
      <w:start w:val="1"/>
      <w:numFmt w:val="lowerLetter"/>
      <w:lvlText w:val="%8."/>
      <w:lvlJc w:val="left"/>
      <w:pPr>
        <w:ind w:left="5760" w:hanging="360"/>
      </w:pPr>
    </w:lvl>
    <w:lvl w:ilvl="8" w:tplc="105629E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44FB9"/>
    <w:multiLevelType w:val="multilevel"/>
    <w:tmpl w:val="2A30C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5F73FB"/>
    <w:multiLevelType w:val="hybridMultilevel"/>
    <w:tmpl w:val="A58437D2"/>
    <w:lvl w:ilvl="0" w:tplc="C866649C">
      <w:start w:val="1"/>
      <w:numFmt w:val="upperLetter"/>
      <w:lvlText w:val="%1."/>
      <w:lvlJc w:val="left"/>
      <w:pPr>
        <w:ind w:left="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41FBC"/>
    <w:multiLevelType w:val="hybridMultilevel"/>
    <w:tmpl w:val="6698608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6526">
    <w:abstractNumId w:val="22"/>
  </w:num>
  <w:num w:numId="2" w16cid:durableId="1155334999">
    <w:abstractNumId w:val="16"/>
  </w:num>
  <w:num w:numId="3" w16cid:durableId="825432979">
    <w:abstractNumId w:val="17"/>
  </w:num>
  <w:num w:numId="4" w16cid:durableId="956521558">
    <w:abstractNumId w:val="23"/>
  </w:num>
  <w:num w:numId="5" w16cid:durableId="1391542377">
    <w:abstractNumId w:val="10"/>
  </w:num>
  <w:num w:numId="6" w16cid:durableId="1313370773">
    <w:abstractNumId w:val="25"/>
  </w:num>
  <w:num w:numId="7" w16cid:durableId="540484290">
    <w:abstractNumId w:val="7"/>
  </w:num>
  <w:num w:numId="8" w16cid:durableId="631516698">
    <w:abstractNumId w:val="26"/>
  </w:num>
  <w:num w:numId="9" w16cid:durableId="2017657167">
    <w:abstractNumId w:val="6"/>
  </w:num>
  <w:num w:numId="10" w16cid:durableId="1724015178">
    <w:abstractNumId w:val="2"/>
  </w:num>
  <w:num w:numId="11" w16cid:durableId="2126654361">
    <w:abstractNumId w:val="19"/>
  </w:num>
  <w:num w:numId="12" w16cid:durableId="187527839">
    <w:abstractNumId w:val="24"/>
  </w:num>
  <w:num w:numId="13" w16cid:durableId="8301033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16481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213221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8986765">
    <w:abstractNumId w:val="4"/>
  </w:num>
  <w:num w:numId="17" w16cid:durableId="108352674">
    <w:abstractNumId w:val="9"/>
  </w:num>
  <w:num w:numId="18" w16cid:durableId="599682705">
    <w:abstractNumId w:val="14"/>
  </w:num>
  <w:num w:numId="19" w16cid:durableId="1571966655">
    <w:abstractNumId w:val="18"/>
  </w:num>
  <w:num w:numId="20" w16cid:durableId="2146584886">
    <w:abstractNumId w:val="11"/>
  </w:num>
  <w:num w:numId="21" w16cid:durableId="1441757732">
    <w:abstractNumId w:val="8"/>
  </w:num>
  <w:num w:numId="22" w16cid:durableId="806553456">
    <w:abstractNumId w:val="3"/>
  </w:num>
  <w:num w:numId="23" w16cid:durableId="1696537438">
    <w:abstractNumId w:val="8"/>
  </w:num>
  <w:num w:numId="24" w16cid:durableId="2014919658">
    <w:abstractNumId w:val="0"/>
  </w:num>
  <w:num w:numId="25" w16cid:durableId="353726360">
    <w:abstractNumId w:val="0"/>
  </w:num>
  <w:num w:numId="26" w16cid:durableId="1496415809">
    <w:abstractNumId w:val="21"/>
  </w:num>
  <w:num w:numId="27" w16cid:durableId="968171156">
    <w:abstractNumId w:val="20"/>
  </w:num>
  <w:num w:numId="28" w16cid:durableId="6257758">
    <w:abstractNumId w:val="1"/>
  </w:num>
  <w:num w:numId="29" w16cid:durableId="225380892">
    <w:abstractNumId w:val="5"/>
  </w:num>
  <w:num w:numId="30" w16cid:durableId="727996033">
    <w:abstractNumId w:val="13"/>
  </w:num>
  <w:num w:numId="31" w16cid:durableId="10455202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FEC"/>
    <w:rsid w:val="00000338"/>
    <w:rsid w:val="0000398B"/>
    <w:rsid w:val="00005144"/>
    <w:rsid w:val="0002126F"/>
    <w:rsid w:val="00024219"/>
    <w:rsid w:val="0003077B"/>
    <w:rsid w:val="00031EDE"/>
    <w:rsid w:val="0003756E"/>
    <w:rsid w:val="00042EA5"/>
    <w:rsid w:val="00043736"/>
    <w:rsid w:val="000507B1"/>
    <w:rsid w:val="00052850"/>
    <w:rsid w:val="00052F88"/>
    <w:rsid w:val="00080221"/>
    <w:rsid w:val="00080710"/>
    <w:rsid w:val="00087BCC"/>
    <w:rsid w:val="000A1DF3"/>
    <w:rsid w:val="000A25B6"/>
    <w:rsid w:val="000A26E5"/>
    <w:rsid w:val="000A467A"/>
    <w:rsid w:val="000A4B6A"/>
    <w:rsid w:val="000B50CB"/>
    <w:rsid w:val="000B5BF1"/>
    <w:rsid w:val="000C2007"/>
    <w:rsid w:val="000C5E6F"/>
    <w:rsid w:val="000D1D4F"/>
    <w:rsid w:val="000D22E2"/>
    <w:rsid w:val="000E4FCF"/>
    <w:rsid w:val="000E5D31"/>
    <w:rsid w:val="000E6050"/>
    <w:rsid w:val="000F26BD"/>
    <w:rsid w:val="0010198D"/>
    <w:rsid w:val="00103FEE"/>
    <w:rsid w:val="00106338"/>
    <w:rsid w:val="00110B0D"/>
    <w:rsid w:val="001168EE"/>
    <w:rsid w:val="0012022B"/>
    <w:rsid w:val="00124125"/>
    <w:rsid w:val="001241E3"/>
    <w:rsid w:val="0013254E"/>
    <w:rsid w:val="001351A5"/>
    <w:rsid w:val="00136490"/>
    <w:rsid w:val="0014246D"/>
    <w:rsid w:val="001453F0"/>
    <w:rsid w:val="00147B76"/>
    <w:rsid w:val="001500E9"/>
    <w:rsid w:val="00156AF3"/>
    <w:rsid w:val="00156BF4"/>
    <w:rsid w:val="00160406"/>
    <w:rsid w:val="00160637"/>
    <w:rsid w:val="001655EA"/>
    <w:rsid w:val="00166D36"/>
    <w:rsid w:val="00170310"/>
    <w:rsid w:val="00172297"/>
    <w:rsid w:val="00181AB2"/>
    <w:rsid w:val="001836A5"/>
    <w:rsid w:val="00185F06"/>
    <w:rsid w:val="00192EDE"/>
    <w:rsid w:val="00194E25"/>
    <w:rsid w:val="00195837"/>
    <w:rsid w:val="00195BDA"/>
    <w:rsid w:val="001A12E7"/>
    <w:rsid w:val="001A2AF0"/>
    <w:rsid w:val="001B0274"/>
    <w:rsid w:val="001B2B07"/>
    <w:rsid w:val="001B4D28"/>
    <w:rsid w:val="001B4F2E"/>
    <w:rsid w:val="001B5A15"/>
    <w:rsid w:val="001B63A2"/>
    <w:rsid w:val="001D0E64"/>
    <w:rsid w:val="001D4E0A"/>
    <w:rsid w:val="001D7625"/>
    <w:rsid w:val="001E1A27"/>
    <w:rsid w:val="001E1A58"/>
    <w:rsid w:val="001E2937"/>
    <w:rsid w:val="001F134C"/>
    <w:rsid w:val="001F3C07"/>
    <w:rsid w:val="001F3C89"/>
    <w:rsid w:val="0021024B"/>
    <w:rsid w:val="00211FC2"/>
    <w:rsid w:val="00212C89"/>
    <w:rsid w:val="002148C9"/>
    <w:rsid w:val="00217190"/>
    <w:rsid w:val="00220594"/>
    <w:rsid w:val="00221C3E"/>
    <w:rsid w:val="0022250E"/>
    <w:rsid w:val="0022328B"/>
    <w:rsid w:val="00224DB2"/>
    <w:rsid w:val="00226206"/>
    <w:rsid w:val="0022652C"/>
    <w:rsid w:val="00227C68"/>
    <w:rsid w:val="00230299"/>
    <w:rsid w:val="002324B7"/>
    <w:rsid w:val="002339AC"/>
    <w:rsid w:val="00233B8B"/>
    <w:rsid w:val="002376AF"/>
    <w:rsid w:val="002405E9"/>
    <w:rsid w:val="0024061A"/>
    <w:rsid w:val="00242F10"/>
    <w:rsid w:val="00243605"/>
    <w:rsid w:val="00243941"/>
    <w:rsid w:val="002460A9"/>
    <w:rsid w:val="002463FF"/>
    <w:rsid w:val="00250A0A"/>
    <w:rsid w:val="00251EF1"/>
    <w:rsid w:val="00255F8C"/>
    <w:rsid w:val="00260ACE"/>
    <w:rsid w:val="00262068"/>
    <w:rsid w:val="00267829"/>
    <w:rsid w:val="00271357"/>
    <w:rsid w:val="00276E9B"/>
    <w:rsid w:val="00280D2A"/>
    <w:rsid w:val="00280F79"/>
    <w:rsid w:val="002825C3"/>
    <w:rsid w:val="00282BE5"/>
    <w:rsid w:val="00283264"/>
    <w:rsid w:val="002860DF"/>
    <w:rsid w:val="002872AF"/>
    <w:rsid w:val="00287708"/>
    <w:rsid w:val="00287B5E"/>
    <w:rsid w:val="00294118"/>
    <w:rsid w:val="002945FC"/>
    <w:rsid w:val="00297002"/>
    <w:rsid w:val="002A007F"/>
    <w:rsid w:val="002A0CA5"/>
    <w:rsid w:val="002A5958"/>
    <w:rsid w:val="002A6964"/>
    <w:rsid w:val="002B7041"/>
    <w:rsid w:val="002B7A14"/>
    <w:rsid w:val="002B7F93"/>
    <w:rsid w:val="002C4E7A"/>
    <w:rsid w:val="002D4F1E"/>
    <w:rsid w:val="002E0959"/>
    <w:rsid w:val="002E6CE7"/>
    <w:rsid w:val="002F3DDE"/>
    <w:rsid w:val="002F77F8"/>
    <w:rsid w:val="00311218"/>
    <w:rsid w:val="00314288"/>
    <w:rsid w:val="00320DFC"/>
    <w:rsid w:val="0032202D"/>
    <w:rsid w:val="00333B95"/>
    <w:rsid w:val="00334176"/>
    <w:rsid w:val="0033440B"/>
    <w:rsid w:val="0033788A"/>
    <w:rsid w:val="0034183D"/>
    <w:rsid w:val="00341EEF"/>
    <w:rsid w:val="00342F6C"/>
    <w:rsid w:val="0034355A"/>
    <w:rsid w:val="003501BC"/>
    <w:rsid w:val="0035124D"/>
    <w:rsid w:val="00353E4E"/>
    <w:rsid w:val="00354AF4"/>
    <w:rsid w:val="0035569F"/>
    <w:rsid w:val="00355CA8"/>
    <w:rsid w:val="003568EF"/>
    <w:rsid w:val="003611C1"/>
    <w:rsid w:val="003615C8"/>
    <w:rsid w:val="00361F5E"/>
    <w:rsid w:val="003635A0"/>
    <w:rsid w:val="0036539A"/>
    <w:rsid w:val="00373243"/>
    <w:rsid w:val="00374091"/>
    <w:rsid w:val="003748EE"/>
    <w:rsid w:val="00375F90"/>
    <w:rsid w:val="003846C4"/>
    <w:rsid w:val="00395DD0"/>
    <w:rsid w:val="00397B66"/>
    <w:rsid w:val="003A6308"/>
    <w:rsid w:val="003A669E"/>
    <w:rsid w:val="003B0261"/>
    <w:rsid w:val="003B2A21"/>
    <w:rsid w:val="003B5A33"/>
    <w:rsid w:val="003C37E1"/>
    <w:rsid w:val="003C74ED"/>
    <w:rsid w:val="003E0161"/>
    <w:rsid w:val="003E50E5"/>
    <w:rsid w:val="003E78C2"/>
    <w:rsid w:val="003F10A2"/>
    <w:rsid w:val="003F16DA"/>
    <w:rsid w:val="003F42C1"/>
    <w:rsid w:val="003F4833"/>
    <w:rsid w:val="003F5AEA"/>
    <w:rsid w:val="004038F7"/>
    <w:rsid w:val="00407517"/>
    <w:rsid w:val="0041662B"/>
    <w:rsid w:val="00423256"/>
    <w:rsid w:val="0042498B"/>
    <w:rsid w:val="00425CA9"/>
    <w:rsid w:val="00436A24"/>
    <w:rsid w:val="00442C2C"/>
    <w:rsid w:val="004436ED"/>
    <w:rsid w:val="00443BA2"/>
    <w:rsid w:val="0044708D"/>
    <w:rsid w:val="0045051E"/>
    <w:rsid w:val="00452BF1"/>
    <w:rsid w:val="004574F8"/>
    <w:rsid w:val="00463655"/>
    <w:rsid w:val="004652BE"/>
    <w:rsid w:val="004727D2"/>
    <w:rsid w:val="004765E5"/>
    <w:rsid w:val="00477887"/>
    <w:rsid w:val="00477953"/>
    <w:rsid w:val="00477985"/>
    <w:rsid w:val="00484685"/>
    <w:rsid w:val="00484DBF"/>
    <w:rsid w:val="004938A6"/>
    <w:rsid w:val="00494C72"/>
    <w:rsid w:val="00495AF1"/>
    <w:rsid w:val="004A0C68"/>
    <w:rsid w:val="004A104E"/>
    <w:rsid w:val="004A61DD"/>
    <w:rsid w:val="004A6297"/>
    <w:rsid w:val="004A7AB6"/>
    <w:rsid w:val="004B137A"/>
    <w:rsid w:val="004B3963"/>
    <w:rsid w:val="004B616C"/>
    <w:rsid w:val="004B6EB8"/>
    <w:rsid w:val="004C3FB7"/>
    <w:rsid w:val="004C4948"/>
    <w:rsid w:val="004C4A81"/>
    <w:rsid w:val="004C5D37"/>
    <w:rsid w:val="004C6A6C"/>
    <w:rsid w:val="004D10EB"/>
    <w:rsid w:val="004E39E1"/>
    <w:rsid w:val="004E55FD"/>
    <w:rsid w:val="004E786A"/>
    <w:rsid w:val="004F1641"/>
    <w:rsid w:val="004F324E"/>
    <w:rsid w:val="004F41F4"/>
    <w:rsid w:val="00504576"/>
    <w:rsid w:val="00504C7C"/>
    <w:rsid w:val="00505AB4"/>
    <w:rsid w:val="00507615"/>
    <w:rsid w:val="005110F6"/>
    <w:rsid w:val="00512786"/>
    <w:rsid w:val="00514A90"/>
    <w:rsid w:val="00521A7B"/>
    <w:rsid w:val="00523B3D"/>
    <w:rsid w:val="00533954"/>
    <w:rsid w:val="00537ED5"/>
    <w:rsid w:val="005436FC"/>
    <w:rsid w:val="00543E0F"/>
    <w:rsid w:val="00546EC0"/>
    <w:rsid w:val="00552A52"/>
    <w:rsid w:val="005538DA"/>
    <w:rsid w:val="0055662C"/>
    <w:rsid w:val="00556B8F"/>
    <w:rsid w:val="005600D6"/>
    <w:rsid w:val="005604E7"/>
    <w:rsid w:val="0056155F"/>
    <w:rsid w:val="00565D86"/>
    <w:rsid w:val="00565FDD"/>
    <w:rsid w:val="00574A56"/>
    <w:rsid w:val="00583B1E"/>
    <w:rsid w:val="00584174"/>
    <w:rsid w:val="005842A6"/>
    <w:rsid w:val="005906E0"/>
    <w:rsid w:val="00590A7E"/>
    <w:rsid w:val="0059764E"/>
    <w:rsid w:val="005A0E22"/>
    <w:rsid w:val="005A2787"/>
    <w:rsid w:val="005A6C65"/>
    <w:rsid w:val="005B0ED2"/>
    <w:rsid w:val="005C058F"/>
    <w:rsid w:val="005C596D"/>
    <w:rsid w:val="005C718D"/>
    <w:rsid w:val="005C7289"/>
    <w:rsid w:val="005D0F21"/>
    <w:rsid w:val="005D709C"/>
    <w:rsid w:val="005D74FD"/>
    <w:rsid w:val="005E0F76"/>
    <w:rsid w:val="005E1D72"/>
    <w:rsid w:val="005E411C"/>
    <w:rsid w:val="005E4ED1"/>
    <w:rsid w:val="005E646B"/>
    <w:rsid w:val="005F03ED"/>
    <w:rsid w:val="005F71B2"/>
    <w:rsid w:val="00601668"/>
    <w:rsid w:val="00601F2A"/>
    <w:rsid w:val="00602633"/>
    <w:rsid w:val="00605C44"/>
    <w:rsid w:val="0060718D"/>
    <w:rsid w:val="00610270"/>
    <w:rsid w:val="00617944"/>
    <w:rsid w:val="006247A9"/>
    <w:rsid w:val="00627117"/>
    <w:rsid w:val="00627EBB"/>
    <w:rsid w:val="00630361"/>
    <w:rsid w:val="00630E1E"/>
    <w:rsid w:val="00633E29"/>
    <w:rsid w:val="00645B9E"/>
    <w:rsid w:val="00646F62"/>
    <w:rsid w:val="006472E0"/>
    <w:rsid w:val="006510DC"/>
    <w:rsid w:val="0065321D"/>
    <w:rsid w:val="00654EF3"/>
    <w:rsid w:val="00657216"/>
    <w:rsid w:val="0066056A"/>
    <w:rsid w:val="00661F9E"/>
    <w:rsid w:val="00665443"/>
    <w:rsid w:val="00665862"/>
    <w:rsid w:val="00665C02"/>
    <w:rsid w:val="0066648B"/>
    <w:rsid w:val="006749F2"/>
    <w:rsid w:val="00674F70"/>
    <w:rsid w:val="006764CB"/>
    <w:rsid w:val="00681467"/>
    <w:rsid w:val="00682BBC"/>
    <w:rsid w:val="0068334F"/>
    <w:rsid w:val="00687CB3"/>
    <w:rsid w:val="00691AAC"/>
    <w:rsid w:val="00691B0E"/>
    <w:rsid w:val="006A04F5"/>
    <w:rsid w:val="006A6776"/>
    <w:rsid w:val="006B29A4"/>
    <w:rsid w:val="006B2C87"/>
    <w:rsid w:val="006C0E06"/>
    <w:rsid w:val="006C3FAE"/>
    <w:rsid w:val="006C6946"/>
    <w:rsid w:val="006C7F85"/>
    <w:rsid w:val="006D0A96"/>
    <w:rsid w:val="006D6048"/>
    <w:rsid w:val="006E0473"/>
    <w:rsid w:val="006E05C6"/>
    <w:rsid w:val="006E09BD"/>
    <w:rsid w:val="006E3A0F"/>
    <w:rsid w:val="006E6ADD"/>
    <w:rsid w:val="006F04BF"/>
    <w:rsid w:val="006F2C3C"/>
    <w:rsid w:val="006F52DA"/>
    <w:rsid w:val="006F5BF2"/>
    <w:rsid w:val="006F6CAA"/>
    <w:rsid w:val="007032CC"/>
    <w:rsid w:val="00703E4F"/>
    <w:rsid w:val="00705734"/>
    <w:rsid w:val="0071093C"/>
    <w:rsid w:val="00710F90"/>
    <w:rsid w:val="007117B2"/>
    <w:rsid w:val="0071336F"/>
    <w:rsid w:val="00713475"/>
    <w:rsid w:val="00716920"/>
    <w:rsid w:val="00716D3C"/>
    <w:rsid w:val="00721BC4"/>
    <w:rsid w:val="00721D95"/>
    <w:rsid w:val="00726FDB"/>
    <w:rsid w:val="00730FFA"/>
    <w:rsid w:val="00741437"/>
    <w:rsid w:val="00746338"/>
    <w:rsid w:val="007560B3"/>
    <w:rsid w:val="00757195"/>
    <w:rsid w:val="00765500"/>
    <w:rsid w:val="007664DA"/>
    <w:rsid w:val="00771823"/>
    <w:rsid w:val="007733B0"/>
    <w:rsid w:val="00782DF0"/>
    <w:rsid w:val="00787667"/>
    <w:rsid w:val="00791C17"/>
    <w:rsid w:val="007930CE"/>
    <w:rsid w:val="0079643F"/>
    <w:rsid w:val="007A1F8B"/>
    <w:rsid w:val="007A2660"/>
    <w:rsid w:val="007A42AA"/>
    <w:rsid w:val="007A4E08"/>
    <w:rsid w:val="007A631F"/>
    <w:rsid w:val="007B3A22"/>
    <w:rsid w:val="007B786E"/>
    <w:rsid w:val="007C084E"/>
    <w:rsid w:val="007C3085"/>
    <w:rsid w:val="007C3EA1"/>
    <w:rsid w:val="007D00BE"/>
    <w:rsid w:val="007D3658"/>
    <w:rsid w:val="007F2D16"/>
    <w:rsid w:val="007F377E"/>
    <w:rsid w:val="007F3D3B"/>
    <w:rsid w:val="007F6E20"/>
    <w:rsid w:val="00801F78"/>
    <w:rsid w:val="00803251"/>
    <w:rsid w:val="00806612"/>
    <w:rsid w:val="00806B6A"/>
    <w:rsid w:val="00806FDD"/>
    <w:rsid w:val="008125E0"/>
    <w:rsid w:val="00814385"/>
    <w:rsid w:val="00815285"/>
    <w:rsid w:val="0082006E"/>
    <w:rsid w:val="008200F7"/>
    <w:rsid w:val="00820457"/>
    <w:rsid w:val="00824E62"/>
    <w:rsid w:val="008311B9"/>
    <w:rsid w:val="0083177A"/>
    <w:rsid w:val="0083312C"/>
    <w:rsid w:val="00840275"/>
    <w:rsid w:val="00843254"/>
    <w:rsid w:val="0084733C"/>
    <w:rsid w:val="008500D7"/>
    <w:rsid w:val="008518DE"/>
    <w:rsid w:val="0085208D"/>
    <w:rsid w:val="00856491"/>
    <w:rsid w:val="00856D3E"/>
    <w:rsid w:val="00857911"/>
    <w:rsid w:val="00866EA3"/>
    <w:rsid w:val="0087059F"/>
    <w:rsid w:val="00870674"/>
    <w:rsid w:val="008751A7"/>
    <w:rsid w:val="00875289"/>
    <w:rsid w:val="0087738A"/>
    <w:rsid w:val="00880C63"/>
    <w:rsid w:val="0088406E"/>
    <w:rsid w:val="008872C7"/>
    <w:rsid w:val="00890072"/>
    <w:rsid w:val="00893650"/>
    <w:rsid w:val="00896095"/>
    <w:rsid w:val="008967D1"/>
    <w:rsid w:val="008B563B"/>
    <w:rsid w:val="008B6F63"/>
    <w:rsid w:val="008C0EB1"/>
    <w:rsid w:val="008C2056"/>
    <w:rsid w:val="008C2CDF"/>
    <w:rsid w:val="008C4596"/>
    <w:rsid w:val="008C482B"/>
    <w:rsid w:val="008C6DCC"/>
    <w:rsid w:val="008D3DB0"/>
    <w:rsid w:val="008E2939"/>
    <w:rsid w:val="008E493A"/>
    <w:rsid w:val="008E6BBF"/>
    <w:rsid w:val="008E7003"/>
    <w:rsid w:val="008F4677"/>
    <w:rsid w:val="008F561C"/>
    <w:rsid w:val="008F563B"/>
    <w:rsid w:val="008F5692"/>
    <w:rsid w:val="008F7D05"/>
    <w:rsid w:val="00900FBB"/>
    <w:rsid w:val="0090194E"/>
    <w:rsid w:val="00901D55"/>
    <w:rsid w:val="009034A7"/>
    <w:rsid w:val="00904DB5"/>
    <w:rsid w:val="0091443F"/>
    <w:rsid w:val="00915E55"/>
    <w:rsid w:val="00925D75"/>
    <w:rsid w:val="00933F9E"/>
    <w:rsid w:val="00944042"/>
    <w:rsid w:val="009447FA"/>
    <w:rsid w:val="00945824"/>
    <w:rsid w:val="00947553"/>
    <w:rsid w:val="00950841"/>
    <w:rsid w:val="0095321E"/>
    <w:rsid w:val="00953AC4"/>
    <w:rsid w:val="00953AC6"/>
    <w:rsid w:val="009655CE"/>
    <w:rsid w:val="009655FF"/>
    <w:rsid w:val="00966066"/>
    <w:rsid w:val="00966D80"/>
    <w:rsid w:val="0096712B"/>
    <w:rsid w:val="0096768C"/>
    <w:rsid w:val="00970B1F"/>
    <w:rsid w:val="00973526"/>
    <w:rsid w:val="00977436"/>
    <w:rsid w:val="0098030A"/>
    <w:rsid w:val="00981C9F"/>
    <w:rsid w:val="00993F86"/>
    <w:rsid w:val="00996A23"/>
    <w:rsid w:val="009A1A06"/>
    <w:rsid w:val="009A3DB5"/>
    <w:rsid w:val="009B1AC7"/>
    <w:rsid w:val="009B5C51"/>
    <w:rsid w:val="009B5F91"/>
    <w:rsid w:val="009C1299"/>
    <w:rsid w:val="009D0D36"/>
    <w:rsid w:val="009D2513"/>
    <w:rsid w:val="009D45AC"/>
    <w:rsid w:val="009E1710"/>
    <w:rsid w:val="009F0887"/>
    <w:rsid w:val="009F0E61"/>
    <w:rsid w:val="009F15F1"/>
    <w:rsid w:val="009F2482"/>
    <w:rsid w:val="00A00674"/>
    <w:rsid w:val="00A01DED"/>
    <w:rsid w:val="00A02407"/>
    <w:rsid w:val="00A03A9D"/>
    <w:rsid w:val="00A0548F"/>
    <w:rsid w:val="00A10E8A"/>
    <w:rsid w:val="00A14660"/>
    <w:rsid w:val="00A167F3"/>
    <w:rsid w:val="00A16F3F"/>
    <w:rsid w:val="00A25914"/>
    <w:rsid w:val="00A325F9"/>
    <w:rsid w:val="00A4667B"/>
    <w:rsid w:val="00A46F8A"/>
    <w:rsid w:val="00A4759D"/>
    <w:rsid w:val="00A47F7B"/>
    <w:rsid w:val="00A50246"/>
    <w:rsid w:val="00A54F43"/>
    <w:rsid w:val="00A6000D"/>
    <w:rsid w:val="00A61271"/>
    <w:rsid w:val="00A614CD"/>
    <w:rsid w:val="00A62DF4"/>
    <w:rsid w:val="00A64A33"/>
    <w:rsid w:val="00A66904"/>
    <w:rsid w:val="00A66D4F"/>
    <w:rsid w:val="00A751A0"/>
    <w:rsid w:val="00A753A0"/>
    <w:rsid w:val="00A77528"/>
    <w:rsid w:val="00A77C02"/>
    <w:rsid w:val="00A80847"/>
    <w:rsid w:val="00A815BC"/>
    <w:rsid w:val="00A819B0"/>
    <w:rsid w:val="00A81C27"/>
    <w:rsid w:val="00A83A5D"/>
    <w:rsid w:val="00A84ED9"/>
    <w:rsid w:val="00A9042F"/>
    <w:rsid w:val="00A92312"/>
    <w:rsid w:val="00A92711"/>
    <w:rsid w:val="00AA4686"/>
    <w:rsid w:val="00AA5554"/>
    <w:rsid w:val="00AB468F"/>
    <w:rsid w:val="00AB4BCB"/>
    <w:rsid w:val="00AB7EB8"/>
    <w:rsid w:val="00AC11CD"/>
    <w:rsid w:val="00AC23C1"/>
    <w:rsid w:val="00AC37E7"/>
    <w:rsid w:val="00AC4454"/>
    <w:rsid w:val="00AC4801"/>
    <w:rsid w:val="00AC4B85"/>
    <w:rsid w:val="00AC6E7F"/>
    <w:rsid w:val="00AD55FF"/>
    <w:rsid w:val="00AE33FC"/>
    <w:rsid w:val="00AE5885"/>
    <w:rsid w:val="00AE659E"/>
    <w:rsid w:val="00AF1F74"/>
    <w:rsid w:val="00AF3C84"/>
    <w:rsid w:val="00AF527A"/>
    <w:rsid w:val="00AF7328"/>
    <w:rsid w:val="00AF7824"/>
    <w:rsid w:val="00B011FC"/>
    <w:rsid w:val="00B04D63"/>
    <w:rsid w:val="00B0787A"/>
    <w:rsid w:val="00B14729"/>
    <w:rsid w:val="00B174FC"/>
    <w:rsid w:val="00B20B37"/>
    <w:rsid w:val="00B20C13"/>
    <w:rsid w:val="00B23AAD"/>
    <w:rsid w:val="00B24870"/>
    <w:rsid w:val="00B269DE"/>
    <w:rsid w:val="00B273BE"/>
    <w:rsid w:val="00B34235"/>
    <w:rsid w:val="00B356B4"/>
    <w:rsid w:val="00B36687"/>
    <w:rsid w:val="00B36AD7"/>
    <w:rsid w:val="00B400FC"/>
    <w:rsid w:val="00B472E2"/>
    <w:rsid w:val="00B500A5"/>
    <w:rsid w:val="00B50484"/>
    <w:rsid w:val="00B50F06"/>
    <w:rsid w:val="00B52A59"/>
    <w:rsid w:val="00B62864"/>
    <w:rsid w:val="00B643DC"/>
    <w:rsid w:val="00B71C1C"/>
    <w:rsid w:val="00B736B7"/>
    <w:rsid w:val="00B746D0"/>
    <w:rsid w:val="00B80F8C"/>
    <w:rsid w:val="00B83B78"/>
    <w:rsid w:val="00B87160"/>
    <w:rsid w:val="00B92B37"/>
    <w:rsid w:val="00B9365E"/>
    <w:rsid w:val="00B97D5E"/>
    <w:rsid w:val="00BA2F40"/>
    <w:rsid w:val="00BC06EE"/>
    <w:rsid w:val="00BC3D02"/>
    <w:rsid w:val="00BC4C57"/>
    <w:rsid w:val="00BC5793"/>
    <w:rsid w:val="00BC7FD3"/>
    <w:rsid w:val="00BD17C7"/>
    <w:rsid w:val="00BD6411"/>
    <w:rsid w:val="00BE0429"/>
    <w:rsid w:val="00BE1D79"/>
    <w:rsid w:val="00BE4511"/>
    <w:rsid w:val="00BE4C5C"/>
    <w:rsid w:val="00BE6A85"/>
    <w:rsid w:val="00BE7ED4"/>
    <w:rsid w:val="00BF555E"/>
    <w:rsid w:val="00C02ED9"/>
    <w:rsid w:val="00C12E67"/>
    <w:rsid w:val="00C15C2E"/>
    <w:rsid w:val="00C23528"/>
    <w:rsid w:val="00C30483"/>
    <w:rsid w:val="00C323AE"/>
    <w:rsid w:val="00C338CB"/>
    <w:rsid w:val="00C35F80"/>
    <w:rsid w:val="00C373BE"/>
    <w:rsid w:val="00C45928"/>
    <w:rsid w:val="00C6071A"/>
    <w:rsid w:val="00C61976"/>
    <w:rsid w:val="00C6225D"/>
    <w:rsid w:val="00C62805"/>
    <w:rsid w:val="00C704A9"/>
    <w:rsid w:val="00C75F1D"/>
    <w:rsid w:val="00C76EDE"/>
    <w:rsid w:val="00C809DE"/>
    <w:rsid w:val="00C81EA6"/>
    <w:rsid w:val="00C834E8"/>
    <w:rsid w:val="00C84C91"/>
    <w:rsid w:val="00C84DDC"/>
    <w:rsid w:val="00C85B41"/>
    <w:rsid w:val="00C86B16"/>
    <w:rsid w:val="00C875A0"/>
    <w:rsid w:val="00C97CEB"/>
    <w:rsid w:val="00CA1748"/>
    <w:rsid w:val="00CA17A1"/>
    <w:rsid w:val="00CB1FEC"/>
    <w:rsid w:val="00CB4C54"/>
    <w:rsid w:val="00CC1047"/>
    <w:rsid w:val="00CC3700"/>
    <w:rsid w:val="00CC6F62"/>
    <w:rsid w:val="00CD114A"/>
    <w:rsid w:val="00CD123D"/>
    <w:rsid w:val="00CD3C50"/>
    <w:rsid w:val="00CD4D99"/>
    <w:rsid w:val="00CD72A7"/>
    <w:rsid w:val="00CD799C"/>
    <w:rsid w:val="00CE12CC"/>
    <w:rsid w:val="00CE4820"/>
    <w:rsid w:val="00CE5A05"/>
    <w:rsid w:val="00CF0663"/>
    <w:rsid w:val="00CF2D34"/>
    <w:rsid w:val="00CF3628"/>
    <w:rsid w:val="00CF5E12"/>
    <w:rsid w:val="00CF7199"/>
    <w:rsid w:val="00D01BFB"/>
    <w:rsid w:val="00D060F7"/>
    <w:rsid w:val="00D06B7C"/>
    <w:rsid w:val="00D128B2"/>
    <w:rsid w:val="00D12C32"/>
    <w:rsid w:val="00D138C0"/>
    <w:rsid w:val="00D14852"/>
    <w:rsid w:val="00D201A3"/>
    <w:rsid w:val="00D270AB"/>
    <w:rsid w:val="00D339F5"/>
    <w:rsid w:val="00D36D22"/>
    <w:rsid w:val="00D407C3"/>
    <w:rsid w:val="00D444EE"/>
    <w:rsid w:val="00D450E8"/>
    <w:rsid w:val="00D45DFF"/>
    <w:rsid w:val="00D601F6"/>
    <w:rsid w:val="00D62932"/>
    <w:rsid w:val="00D652F1"/>
    <w:rsid w:val="00D66669"/>
    <w:rsid w:val="00D7239F"/>
    <w:rsid w:val="00D7746F"/>
    <w:rsid w:val="00D81B01"/>
    <w:rsid w:val="00D84D96"/>
    <w:rsid w:val="00D8549C"/>
    <w:rsid w:val="00D8703F"/>
    <w:rsid w:val="00D913EA"/>
    <w:rsid w:val="00D92F0A"/>
    <w:rsid w:val="00D97034"/>
    <w:rsid w:val="00DA0183"/>
    <w:rsid w:val="00DA2B94"/>
    <w:rsid w:val="00DA32D2"/>
    <w:rsid w:val="00DA352F"/>
    <w:rsid w:val="00DA5E5C"/>
    <w:rsid w:val="00DA789B"/>
    <w:rsid w:val="00DB04DA"/>
    <w:rsid w:val="00DB0D08"/>
    <w:rsid w:val="00DB170E"/>
    <w:rsid w:val="00DB2058"/>
    <w:rsid w:val="00DC0EF6"/>
    <w:rsid w:val="00DC2B1B"/>
    <w:rsid w:val="00DD0539"/>
    <w:rsid w:val="00DD3F18"/>
    <w:rsid w:val="00DD73A0"/>
    <w:rsid w:val="00DE556D"/>
    <w:rsid w:val="00DF59F9"/>
    <w:rsid w:val="00DF7362"/>
    <w:rsid w:val="00E00041"/>
    <w:rsid w:val="00E00BB0"/>
    <w:rsid w:val="00E02014"/>
    <w:rsid w:val="00E02DF2"/>
    <w:rsid w:val="00E05A66"/>
    <w:rsid w:val="00E06622"/>
    <w:rsid w:val="00E10AC2"/>
    <w:rsid w:val="00E112BD"/>
    <w:rsid w:val="00E1258E"/>
    <w:rsid w:val="00E1370B"/>
    <w:rsid w:val="00E156C0"/>
    <w:rsid w:val="00E23BB8"/>
    <w:rsid w:val="00E23CB1"/>
    <w:rsid w:val="00E30417"/>
    <w:rsid w:val="00E339D7"/>
    <w:rsid w:val="00E341DB"/>
    <w:rsid w:val="00E46B19"/>
    <w:rsid w:val="00E5205B"/>
    <w:rsid w:val="00E6072C"/>
    <w:rsid w:val="00E626A2"/>
    <w:rsid w:val="00E638CF"/>
    <w:rsid w:val="00E66055"/>
    <w:rsid w:val="00E7303A"/>
    <w:rsid w:val="00E84289"/>
    <w:rsid w:val="00E8450D"/>
    <w:rsid w:val="00E84735"/>
    <w:rsid w:val="00E84C36"/>
    <w:rsid w:val="00E851C5"/>
    <w:rsid w:val="00E8660B"/>
    <w:rsid w:val="00E86701"/>
    <w:rsid w:val="00E90A3B"/>
    <w:rsid w:val="00E93408"/>
    <w:rsid w:val="00E934B2"/>
    <w:rsid w:val="00EA0A7E"/>
    <w:rsid w:val="00EA163A"/>
    <w:rsid w:val="00EA45F0"/>
    <w:rsid w:val="00EB4840"/>
    <w:rsid w:val="00EB6066"/>
    <w:rsid w:val="00EB7467"/>
    <w:rsid w:val="00EC0BED"/>
    <w:rsid w:val="00EC130B"/>
    <w:rsid w:val="00EC26BA"/>
    <w:rsid w:val="00EC2A65"/>
    <w:rsid w:val="00EC32FE"/>
    <w:rsid w:val="00EC57DC"/>
    <w:rsid w:val="00EC63A3"/>
    <w:rsid w:val="00EC7DF1"/>
    <w:rsid w:val="00ED24E1"/>
    <w:rsid w:val="00ED52BB"/>
    <w:rsid w:val="00EE2A30"/>
    <w:rsid w:val="00EE2EC9"/>
    <w:rsid w:val="00EE641E"/>
    <w:rsid w:val="00EE6998"/>
    <w:rsid w:val="00EE7731"/>
    <w:rsid w:val="00EF2AB8"/>
    <w:rsid w:val="00EF4322"/>
    <w:rsid w:val="00EF76B5"/>
    <w:rsid w:val="00EF79A6"/>
    <w:rsid w:val="00F0238E"/>
    <w:rsid w:val="00F06A0F"/>
    <w:rsid w:val="00F1115E"/>
    <w:rsid w:val="00F11315"/>
    <w:rsid w:val="00F12922"/>
    <w:rsid w:val="00F13FDD"/>
    <w:rsid w:val="00F150ED"/>
    <w:rsid w:val="00F171B1"/>
    <w:rsid w:val="00F211D0"/>
    <w:rsid w:val="00F30F08"/>
    <w:rsid w:val="00F33DE4"/>
    <w:rsid w:val="00F35976"/>
    <w:rsid w:val="00F3729D"/>
    <w:rsid w:val="00F410C4"/>
    <w:rsid w:val="00F415F5"/>
    <w:rsid w:val="00F4798C"/>
    <w:rsid w:val="00F60D53"/>
    <w:rsid w:val="00F62F1A"/>
    <w:rsid w:val="00F6399C"/>
    <w:rsid w:val="00F64756"/>
    <w:rsid w:val="00F71794"/>
    <w:rsid w:val="00F757F2"/>
    <w:rsid w:val="00F83A40"/>
    <w:rsid w:val="00F84951"/>
    <w:rsid w:val="00F854DF"/>
    <w:rsid w:val="00F87515"/>
    <w:rsid w:val="00F87B13"/>
    <w:rsid w:val="00F90BB1"/>
    <w:rsid w:val="00F96393"/>
    <w:rsid w:val="00FA0238"/>
    <w:rsid w:val="00FA26BE"/>
    <w:rsid w:val="00FA2E52"/>
    <w:rsid w:val="00FB1B79"/>
    <w:rsid w:val="00FB393C"/>
    <w:rsid w:val="00FB5196"/>
    <w:rsid w:val="00FB5927"/>
    <w:rsid w:val="00FB59E8"/>
    <w:rsid w:val="00FB632E"/>
    <w:rsid w:val="00FD6D8E"/>
    <w:rsid w:val="00FE2025"/>
    <w:rsid w:val="00FE6DB6"/>
    <w:rsid w:val="00FF45F5"/>
    <w:rsid w:val="0333ADCD"/>
    <w:rsid w:val="07F20281"/>
    <w:rsid w:val="09DEBFBD"/>
    <w:rsid w:val="0A2A7447"/>
    <w:rsid w:val="0B7A901E"/>
    <w:rsid w:val="0CA76F07"/>
    <w:rsid w:val="0CF57B3C"/>
    <w:rsid w:val="0D4F974B"/>
    <w:rsid w:val="0DCE47FE"/>
    <w:rsid w:val="0E914B9D"/>
    <w:rsid w:val="10498FF6"/>
    <w:rsid w:val="14F9076E"/>
    <w:rsid w:val="15EFAE29"/>
    <w:rsid w:val="1AB416BA"/>
    <w:rsid w:val="1CA45279"/>
    <w:rsid w:val="22B9AABF"/>
    <w:rsid w:val="2A1CAF36"/>
    <w:rsid w:val="2F11059C"/>
    <w:rsid w:val="304C77AB"/>
    <w:rsid w:val="3496C539"/>
    <w:rsid w:val="360F5CD1"/>
    <w:rsid w:val="36BDFC39"/>
    <w:rsid w:val="4053505F"/>
    <w:rsid w:val="44F3BA51"/>
    <w:rsid w:val="489BEB92"/>
    <w:rsid w:val="4F33FEE4"/>
    <w:rsid w:val="534B173D"/>
    <w:rsid w:val="59627128"/>
    <w:rsid w:val="5C8FC54E"/>
    <w:rsid w:val="5E135ABC"/>
    <w:rsid w:val="61A9CBBE"/>
    <w:rsid w:val="6B3E9E1D"/>
    <w:rsid w:val="6F572AFD"/>
    <w:rsid w:val="75BBBD6F"/>
    <w:rsid w:val="76FA9D74"/>
    <w:rsid w:val="7983DF6F"/>
    <w:rsid w:val="7ABC5DEA"/>
    <w:rsid w:val="7F441A83"/>
    <w:rsid w:val="7F49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A5D68"/>
  <w15:docId w15:val="{F5739C80-BCF1-4F9E-BE2D-B85BCA56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1BC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339F5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10EB"/>
    <w:pPr>
      <w:keepNext/>
      <w:keepLines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5C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5C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C15C2E"/>
    <w:rPr>
      <w:rFonts w:eastAsia="Calibri"/>
    </w:rPr>
  </w:style>
  <w:style w:type="character" w:customStyle="1" w:styleId="Style1Char">
    <w:name w:val="Style1 Char"/>
    <w:basedOn w:val="DefaultParagraphFont"/>
    <w:link w:val="Style1"/>
    <w:rsid w:val="00C15C2E"/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D339F5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10EB"/>
    <w:rPr>
      <w:rFonts w:eastAsiaTheme="majorEastAsia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5C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15C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C2E"/>
    <w:pPr>
      <w:numPr>
        <w:ilvl w:val="1"/>
      </w:numPr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15C2E"/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paragraph" w:styleId="NoSpacing">
    <w:name w:val="No Spacing"/>
    <w:uiPriority w:val="1"/>
    <w:qFormat/>
    <w:rsid w:val="00C15C2E"/>
    <w:pPr>
      <w:spacing w:after="0" w:line="240" w:lineRule="auto"/>
    </w:pPr>
  </w:style>
  <w:style w:type="paragraph" w:styleId="ListParagraph">
    <w:name w:val="List Paragraph"/>
    <w:basedOn w:val="Normal"/>
    <w:qFormat/>
    <w:rsid w:val="00C15C2E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5C2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65321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2C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2C3C"/>
  </w:style>
  <w:style w:type="paragraph" w:styleId="Footer">
    <w:name w:val="footer"/>
    <w:basedOn w:val="Normal"/>
    <w:link w:val="FooterChar"/>
    <w:uiPriority w:val="99"/>
    <w:unhideWhenUsed/>
    <w:rsid w:val="006F2C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2C3C"/>
  </w:style>
  <w:style w:type="character" w:styleId="CommentReference">
    <w:name w:val="annotation reference"/>
    <w:basedOn w:val="DefaultParagraphFont"/>
    <w:uiPriority w:val="99"/>
    <w:semiHidden/>
    <w:unhideWhenUsed/>
    <w:rsid w:val="00EE6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69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69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9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9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99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2498B"/>
    <w:rPr>
      <w:color w:val="808080"/>
    </w:rPr>
  </w:style>
  <w:style w:type="paragraph" w:styleId="Revision">
    <w:name w:val="Revision"/>
    <w:hidden/>
    <w:uiPriority w:val="99"/>
    <w:semiHidden/>
    <w:rsid w:val="00DA5E5C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5B9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224DB2"/>
    <w:pPr>
      <w:widowControl w:val="0"/>
      <w:autoSpaceDE w:val="0"/>
      <w:autoSpaceDN w:val="0"/>
    </w:pPr>
    <w:rPr>
      <w:rFonts w:eastAsia="Arial"/>
    </w:rPr>
  </w:style>
  <w:style w:type="character" w:customStyle="1" w:styleId="BodyTextChar">
    <w:name w:val="Body Text Char"/>
    <w:basedOn w:val="DefaultParagraphFont"/>
    <w:link w:val="BodyText"/>
    <w:uiPriority w:val="1"/>
    <w:rsid w:val="00224DB2"/>
    <w:rPr>
      <w:rFonts w:eastAsia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1F3C07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495AF1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02D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0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87E7F-EC08-4289-A3A9-DFBEFC86A9C1}"/>
      </w:docPartPr>
      <w:docPartBody>
        <w:p w:rsidR="005F2C84" w:rsidRDefault="00FC7AE5">
          <w:r w:rsidRPr="00647B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922CD3995A45539FC6F8D1B96D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8C656-6BFD-4A0D-9DDC-24213DD32721}"/>
      </w:docPartPr>
      <w:docPartBody>
        <w:p w:rsidR="00D3167B" w:rsidRDefault="00D3167B" w:rsidP="00D3167B">
          <w:pPr>
            <w:pStyle w:val="64922CD3995A45539FC6F8D1B96DB062"/>
          </w:pPr>
          <w:r w:rsidRPr="00647B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74469060054B21953D64AEBA863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B7043-69BD-4435-A948-996A567D2209}"/>
      </w:docPartPr>
      <w:docPartBody>
        <w:p w:rsidR="003E429A" w:rsidRDefault="003E429A" w:rsidP="003E429A">
          <w:pPr>
            <w:pStyle w:val="6274469060054B21953D64AEBA863F2D"/>
          </w:pPr>
          <w:r w:rsidRPr="00647BB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AE5"/>
    <w:rsid w:val="0002126F"/>
    <w:rsid w:val="00064F4E"/>
    <w:rsid w:val="000B5BF1"/>
    <w:rsid w:val="0010198D"/>
    <w:rsid w:val="00160406"/>
    <w:rsid w:val="002825C3"/>
    <w:rsid w:val="002945FC"/>
    <w:rsid w:val="003C37E1"/>
    <w:rsid w:val="003E429A"/>
    <w:rsid w:val="0041662B"/>
    <w:rsid w:val="004727D2"/>
    <w:rsid w:val="00521A7B"/>
    <w:rsid w:val="005410C4"/>
    <w:rsid w:val="0056155F"/>
    <w:rsid w:val="0059764E"/>
    <w:rsid w:val="005B0ED2"/>
    <w:rsid w:val="005C7289"/>
    <w:rsid w:val="005F2C84"/>
    <w:rsid w:val="00605C44"/>
    <w:rsid w:val="00654EF3"/>
    <w:rsid w:val="006A04F5"/>
    <w:rsid w:val="006F5BF2"/>
    <w:rsid w:val="0071093C"/>
    <w:rsid w:val="00716920"/>
    <w:rsid w:val="00746338"/>
    <w:rsid w:val="0075017A"/>
    <w:rsid w:val="007C052B"/>
    <w:rsid w:val="00803251"/>
    <w:rsid w:val="00806612"/>
    <w:rsid w:val="00843254"/>
    <w:rsid w:val="0085208D"/>
    <w:rsid w:val="0087059F"/>
    <w:rsid w:val="008D3DB0"/>
    <w:rsid w:val="0096768C"/>
    <w:rsid w:val="00983F80"/>
    <w:rsid w:val="009B5F91"/>
    <w:rsid w:val="00A46F8A"/>
    <w:rsid w:val="00A47F7B"/>
    <w:rsid w:val="00A80847"/>
    <w:rsid w:val="00A92312"/>
    <w:rsid w:val="00AE5885"/>
    <w:rsid w:val="00B0787A"/>
    <w:rsid w:val="00B30B71"/>
    <w:rsid w:val="00B36AD7"/>
    <w:rsid w:val="00BC3D02"/>
    <w:rsid w:val="00BC60AE"/>
    <w:rsid w:val="00BE4511"/>
    <w:rsid w:val="00C04DC9"/>
    <w:rsid w:val="00C373BE"/>
    <w:rsid w:val="00C81EA6"/>
    <w:rsid w:val="00C834E8"/>
    <w:rsid w:val="00C85B41"/>
    <w:rsid w:val="00C875A0"/>
    <w:rsid w:val="00CC3700"/>
    <w:rsid w:val="00CE5A05"/>
    <w:rsid w:val="00D01BFB"/>
    <w:rsid w:val="00D3167B"/>
    <w:rsid w:val="00D45DFF"/>
    <w:rsid w:val="00D8703F"/>
    <w:rsid w:val="00DD0539"/>
    <w:rsid w:val="00DD2D91"/>
    <w:rsid w:val="00E04B10"/>
    <w:rsid w:val="00E851C5"/>
    <w:rsid w:val="00E8660B"/>
    <w:rsid w:val="00F0238E"/>
    <w:rsid w:val="00F62F1A"/>
    <w:rsid w:val="00FB59E8"/>
    <w:rsid w:val="00FC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429A"/>
    <w:rPr>
      <w:color w:val="808080"/>
    </w:rPr>
  </w:style>
  <w:style w:type="paragraph" w:customStyle="1" w:styleId="64922CD3995A45539FC6F8D1B96DB062">
    <w:name w:val="64922CD3995A45539FC6F8D1B96DB062"/>
    <w:rsid w:val="00D3167B"/>
  </w:style>
  <w:style w:type="paragraph" w:customStyle="1" w:styleId="6274469060054B21953D64AEBA863F2D">
    <w:name w:val="6274469060054B21953D64AEBA863F2D"/>
    <w:rsid w:val="003E42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632E26E7FC24C8DAE65BB6B9DA32C" ma:contentTypeVersion="4" ma:contentTypeDescription="Create a new document." ma:contentTypeScope="" ma:versionID="20fb2d76f8f415061c4296f174148db1">
  <xsd:schema xmlns:xsd="http://www.w3.org/2001/XMLSchema" xmlns:xs="http://www.w3.org/2001/XMLSchema" xmlns:p="http://schemas.microsoft.com/office/2006/metadata/properties" xmlns:ns2="244e656f-f78a-40b0-81cc-0933f58c07f2" targetNamespace="http://schemas.microsoft.com/office/2006/metadata/properties" ma:root="true" ma:fieldsID="3972420c1332675b3e17ebd722e0b506" ns2:_="">
    <xsd:import namespace="244e656f-f78a-40b0-81cc-0933f58c0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656f-f78a-40b0-81cc-0933f58c0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D5486-D9C3-4A32-9C82-FEA3A45C8B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00B549-0648-44BD-A871-A47D1BBD3E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54C75A-A099-4256-BA9A-CCA460108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e656f-f78a-40b0-81cc-0933f58c0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5FC99-0B22-4E0F-AE22-9353B246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556</Words>
  <Characters>3148</Characters>
  <Application>Microsoft Office Word</Application>
  <DocSecurity>0</DocSecurity>
  <Lines>66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Enter Solicitation Title Here</vt:lpstr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Enter Solicitation Title Here</dc:title>
  <dc:subject/>
  <dc:creator>Broward County Puchasing Division</dc:creator>
  <cp:keywords/>
  <cp:lastModifiedBy>Clealand, Harmoni</cp:lastModifiedBy>
  <cp:revision>10</cp:revision>
  <cp:lastPrinted>2024-09-06T19:33:00Z</cp:lastPrinted>
  <dcterms:created xsi:type="dcterms:W3CDTF">2026-05-19T15:20:00Z</dcterms:created>
  <dcterms:modified xsi:type="dcterms:W3CDTF">2026-06-11T18:23:00Z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0x010100A1F632E26E7FC24C8DAE65BB6B9DA32C</vt:lpwstr>
  </property>
  <property fmtid="{D5CDD505-2E9C-101B-9397-08002B2CF9AE}" pid="3" name="_dlc_DocIdItemGuid">
    <vt:lpwstr>e62c9794-c0b2-4e34-b997-df7c0b79f68d</vt:lpwstr>
  </property>
  <property fmtid="{D5CDD505-2E9C-101B-9397-08002B2CF9AE}" pid="4" name="GrammarlyDocumentId">
    <vt:lpwstr>89d85e9f-d0d6-4279-9681-8759341b8e4b</vt:lpwstr>
  </property>
</Properties>
</file>